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7D" w:rsidRDefault="00813D7D" w:rsidP="00813D7D">
      <w:pPr>
        <w:pStyle w:val="Style5"/>
        <w:shd w:val="clear" w:color="auto" w:fill="auto"/>
        <w:spacing w:before="0" w:line="360" w:lineRule="auto"/>
        <w:ind w:left="4920" w:right="400"/>
        <w:jc w:val="left"/>
        <w:rPr>
          <w:rStyle w:val="CharStyle21"/>
          <w:color w:val="000000"/>
        </w:rPr>
      </w:pPr>
      <w:r w:rsidRPr="007934C4">
        <w:rPr>
          <w:rStyle w:val="CharStyle21"/>
          <w:color w:val="000000"/>
        </w:rPr>
        <w:t xml:space="preserve">ЗАТВЕРДЖЕНО </w:t>
      </w:r>
    </w:p>
    <w:p w:rsidR="00813D7D" w:rsidRPr="007934C4" w:rsidRDefault="00813D7D" w:rsidP="00813D7D">
      <w:pPr>
        <w:pStyle w:val="Style5"/>
        <w:shd w:val="clear" w:color="auto" w:fill="auto"/>
        <w:spacing w:before="0" w:line="360" w:lineRule="auto"/>
        <w:ind w:left="4920" w:right="400"/>
        <w:jc w:val="left"/>
      </w:pPr>
      <w:r w:rsidRPr="007934C4">
        <w:rPr>
          <w:rStyle w:val="CharStyle21"/>
          <w:color w:val="000000"/>
        </w:rPr>
        <w:t xml:space="preserve">Наказ Державного підприємства «Український інститут </w:t>
      </w:r>
      <w:r>
        <w:rPr>
          <w:rStyle w:val="CharStyle21"/>
          <w:color w:val="000000"/>
        </w:rPr>
        <w:t xml:space="preserve">інтелектуальної </w:t>
      </w:r>
      <w:r w:rsidRPr="007934C4">
        <w:rPr>
          <w:rStyle w:val="CharStyle21"/>
          <w:color w:val="000000"/>
        </w:rPr>
        <w:t>власності»</w:t>
      </w:r>
    </w:p>
    <w:p w:rsidR="00813D7D" w:rsidRPr="001D303A" w:rsidRDefault="00813D7D" w:rsidP="00813D7D">
      <w:pPr>
        <w:pStyle w:val="Style5"/>
        <w:shd w:val="clear" w:color="auto" w:fill="auto"/>
        <w:tabs>
          <w:tab w:val="left" w:leader="underscore" w:pos="7243"/>
        </w:tabs>
        <w:spacing w:before="0" w:line="360" w:lineRule="auto"/>
        <w:ind w:left="4920"/>
        <w:jc w:val="left"/>
      </w:pPr>
      <w:r w:rsidRPr="007934C4">
        <w:rPr>
          <w:rStyle w:val="CharStyle21"/>
          <w:color w:val="000000"/>
        </w:rPr>
        <w:t>від «</w:t>
      </w:r>
      <w:r w:rsidR="001D303A">
        <w:rPr>
          <w:rStyle w:val="CharStyle21"/>
          <w:color w:val="000000"/>
        </w:rPr>
        <w:t>06</w:t>
      </w:r>
      <w:r w:rsidRPr="007934C4">
        <w:rPr>
          <w:rStyle w:val="CharStyle21"/>
          <w:color w:val="000000"/>
        </w:rPr>
        <w:t>»</w:t>
      </w:r>
      <w:r w:rsidR="001D303A">
        <w:rPr>
          <w:rStyle w:val="CharStyle21"/>
          <w:color w:val="000000"/>
        </w:rPr>
        <w:t xml:space="preserve"> жовтня </w:t>
      </w:r>
      <w:r w:rsidR="001D303A" w:rsidRPr="007934C4">
        <w:rPr>
          <w:rStyle w:val="CharStyle21"/>
          <w:color w:val="000000"/>
        </w:rPr>
        <w:t xml:space="preserve"> </w:t>
      </w:r>
      <w:r w:rsidRPr="007934C4">
        <w:rPr>
          <w:rStyle w:val="CharStyle21"/>
          <w:color w:val="000000"/>
        </w:rPr>
        <w:t>201</w:t>
      </w:r>
      <w:r w:rsidRPr="001727D2">
        <w:rPr>
          <w:rStyle w:val="CharStyle21"/>
          <w:color w:val="000000"/>
          <w:lang w:val="ru-RU"/>
        </w:rPr>
        <w:t>5</w:t>
      </w:r>
      <w:r w:rsidR="001D303A">
        <w:rPr>
          <w:rStyle w:val="CharStyle21"/>
          <w:color w:val="000000"/>
          <w:lang w:val="ru-RU"/>
        </w:rPr>
        <w:t xml:space="preserve"> року</w:t>
      </w:r>
      <w:bookmarkStart w:id="0" w:name="_GoBack"/>
      <w:bookmarkEnd w:id="0"/>
      <w:r w:rsidRPr="007934C4">
        <w:rPr>
          <w:rStyle w:val="CharStyle21"/>
          <w:color w:val="000000"/>
        </w:rPr>
        <w:t xml:space="preserve"> №</w:t>
      </w:r>
      <w:r w:rsidR="001D303A">
        <w:rPr>
          <w:rStyle w:val="CharStyle21"/>
          <w:color w:val="000000"/>
          <w:lang w:val="en-US"/>
        </w:rPr>
        <w:t xml:space="preserve"> </w:t>
      </w:r>
      <w:r w:rsidR="001D303A">
        <w:rPr>
          <w:rStyle w:val="CharStyle21"/>
          <w:color w:val="000000"/>
        </w:rPr>
        <w:t>203</w:t>
      </w:r>
    </w:p>
    <w:p w:rsidR="00DD7CB6" w:rsidRPr="006F3C10" w:rsidRDefault="00DD7CB6" w:rsidP="006F3C10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</w:p>
    <w:p w:rsidR="00813D7D" w:rsidRDefault="00813D7D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302221" w:rsidRPr="006F3C10" w:rsidRDefault="00302221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6F3C10">
        <w:rPr>
          <w:rFonts w:ascii="Times New Roman" w:hAnsi="Times New Roman" w:cs="Times New Roman"/>
          <w:i w:val="0"/>
          <w:iCs w:val="0"/>
          <w:sz w:val="28"/>
          <w:szCs w:val="28"/>
        </w:rPr>
        <w:t>ПОЛОЖЕННЯ</w:t>
      </w:r>
    </w:p>
    <w:p w:rsidR="00302221" w:rsidRPr="006F3C10" w:rsidRDefault="00302221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6F3C10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про  Всеукраїнський  конкурс </w:t>
      </w:r>
      <w:r w:rsidR="00EC13DA" w:rsidRPr="006F3C10">
        <w:rPr>
          <w:rFonts w:ascii="Times New Roman" w:hAnsi="Times New Roman" w:cs="Times New Roman"/>
          <w:i w:val="0"/>
          <w:iCs w:val="0"/>
          <w:sz w:val="28"/>
          <w:szCs w:val="28"/>
        </w:rPr>
        <w:t>«</w:t>
      </w:r>
      <w:r w:rsidRPr="006F3C10">
        <w:rPr>
          <w:rFonts w:ascii="Times New Roman" w:hAnsi="Times New Roman" w:cs="Times New Roman"/>
          <w:i w:val="0"/>
          <w:iCs w:val="0"/>
          <w:sz w:val="28"/>
          <w:szCs w:val="28"/>
        </w:rPr>
        <w:t>Винахід року</w:t>
      </w:r>
      <w:r w:rsidR="00EC13DA" w:rsidRPr="006F3C10">
        <w:rPr>
          <w:rFonts w:ascii="Times New Roman" w:hAnsi="Times New Roman" w:cs="Times New Roman"/>
          <w:i w:val="0"/>
          <w:iCs w:val="0"/>
          <w:sz w:val="28"/>
          <w:szCs w:val="28"/>
        </w:rPr>
        <w:t>»</w:t>
      </w:r>
    </w:p>
    <w:p w:rsidR="00FE666A" w:rsidRPr="006F3C10" w:rsidRDefault="00FE666A">
      <w:pPr>
        <w:pStyle w:val="a6"/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</w:p>
    <w:p w:rsidR="00302221" w:rsidRPr="006F3C10" w:rsidRDefault="0028343E" w:rsidP="0028343E">
      <w:pPr>
        <w:jc w:val="center"/>
        <w:rPr>
          <w:b/>
          <w:bCs/>
          <w:sz w:val="28"/>
          <w:szCs w:val="28"/>
          <w:lang w:val="uk-UA"/>
        </w:rPr>
      </w:pPr>
      <w:r w:rsidRPr="006F3C10">
        <w:rPr>
          <w:b/>
          <w:bCs/>
          <w:sz w:val="28"/>
          <w:szCs w:val="28"/>
          <w:lang w:val="uk-UA"/>
        </w:rPr>
        <w:t xml:space="preserve">1. </w:t>
      </w:r>
      <w:r w:rsidR="00302221" w:rsidRPr="006F3C10">
        <w:rPr>
          <w:b/>
          <w:bCs/>
          <w:sz w:val="28"/>
          <w:szCs w:val="28"/>
          <w:lang w:val="uk-UA"/>
        </w:rPr>
        <w:t>Загальні  засади</w:t>
      </w:r>
    </w:p>
    <w:p w:rsidR="00302221" w:rsidRPr="006F3C10" w:rsidRDefault="00302221">
      <w:pPr>
        <w:rPr>
          <w:sz w:val="28"/>
          <w:szCs w:val="28"/>
          <w:lang w:val="uk-UA"/>
        </w:rPr>
      </w:pPr>
    </w:p>
    <w:p w:rsidR="002E4E47" w:rsidRDefault="003A4CFA" w:rsidP="002E4E47">
      <w:pPr>
        <w:pStyle w:val="3"/>
        <w:shd w:val="clear" w:color="auto" w:fill="auto"/>
        <w:spacing w:after="0" w:line="240" w:lineRule="auto"/>
        <w:ind w:left="20" w:right="40" w:firstLine="720"/>
        <w:jc w:val="both"/>
        <w:rPr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Всеукраїнський конкурс «Винахід року» (далі </w:t>
      </w:r>
      <w:r w:rsidR="00661D1E" w:rsidRPr="00292E3F">
        <w:rPr>
          <w:rFonts w:ascii="Times New Roman" w:hAnsi="Times New Roman"/>
          <w:sz w:val="28"/>
          <w:szCs w:val="28"/>
          <w:lang w:val="uk-UA"/>
        </w:rPr>
        <w:t>–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Конкурс) проводиться </w:t>
      </w:r>
      <w:r w:rsidR="00813D7D" w:rsidRPr="007934C4">
        <w:rPr>
          <w:rStyle w:val="CharStyle21"/>
          <w:rFonts w:ascii="Times New Roman" w:hAnsi="Times New Roman"/>
          <w:color w:val="000000"/>
          <w:lang w:val="uk-UA"/>
        </w:rPr>
        <w:t>Державн</w:t>
      </w:r>
      <w:r w:rsidR="00813D7D">
        <w:rPr>
          <w:rStyle w:val="CharStyle21"/>
          <w:rFonts w:ascii="Times New Roman" w:hAnsi="Times New Roman"/>
          <w:color w:val="000000"/>
          <w:lang w:val="uk-UA"/>
        </w:rPr>
        <w:t>им</w:t>
      </w:r>
      <w:r w:rsidR="00813D7D" w:rsidRPr="007934C4">
        <w:rPr>
          <w:rStyle w:val="CharStyle21"/>
          <w:rFonts w:ascii="Times New Roman" w:hAnsi="Times New Roman"/>
          <w:color w:val="000000"/>
          <w:lang w:val="uk-UA"/>
        </w:rPr>
        <w:t xml:space="preserve"> підприємство</w:t>
      </w:r>
      <w:r w:rsidR="00813D7D">
        <w:rPr>
          <w:rStyle w:val="CharStyle21"/>
          <w:rFonts w:ascii="Times New Roman" w:hAnsi="Times New Roman"/>
          <w:color w:val="000000"/>
          <w:lang w:val="uk-UA"/>
        </w:rPr>
        <w:t>м</w:t>
      </w:r>
      <w:r w:rsidR="00813D7D" w:rsidRPr="007934C4">
        <w:rPr>
          <w:rStyle w:val="CharStyle21"/>
          <w:rFonts w:ascii="Times New Roman" w:hAnsi="Times New Roman"/>
          <w:color w:val="000000"/>
          <w:lang w:val="uk-UA"/>
        </w:rPr>
        <w:t xml:space="preserve"> «Український інститут </w:t>
      </w:r>
      <w:r w:rsidR="00813D7D">
        <w:rPr>
          <w:rStyle w:val="CharStyle21"/>
          <w:rFonts w:ascii="Times New Roman" w:hAnsi="Times New Roman"/>
          <w:color w:val="000000"/>
          <w:lang w:val="uk-UA"/>
        </w:rPr>
        <w:t>інтелектуальної власності» (далі - Укрпатент</w:t>
      </w:r>
      <w:r w:rsidR="00813D7D" w:rsidRPr="007934C4">
        <w:rPr>
          <w:rStyle w:val="CharStyle21"/>
          <w:rFonts w:ascii="Times New Roman" w:hAnsi="Times New Roman"/>
          <w:color w:val="000000"/>
          <w:lang w:val="uk-UA"/>
        </w:rPr>
        <w:t>)</w:t>
      </w:r>
      <w:r w:rsidR="00813D7D">
        <w:rPr>
          <w:rStyle w:val="CharStyle21"/>
          <w:rFonts w:ascii="Times New Roman" w:hAnsi="Times New Roman"/>
          <w:color w:val="000000"/>
          <w:lang w:val="uk-UA"/>
        </w:rPr>
        <w:t xml:space="preserve"> під егідою 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Державно</w:t>
      </w:r>
      <w:r w:rsidR="00813D7D">
        <w:rPr>
          <w:rFonts w:ascii="Times New Roman" w:eastAsia="Times New Roman" w:hAnsi="Times New Roman"/>
          <w:spacing w:val="0"/>
          <w:sz w:val="28"/>
          <w:szCs w:val="28"/>
          <w:lang w:val="uk-UA"/>
        </w:rPr>
        <w:t>ї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служб</w:t>
      </w:r>
      <w:r w:rsidR="00813D7D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и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інтелектуальної власності України з метою популяризації винахідницької та інноваційної діяльності серед широких верств науково-технічної громадськості України, заохочення роботодавців до впровадження у виробництво результатів інтелектуальної праці, а також для виявлення найбільш талановитих та перспективних розробок і привернення до них уваги вітчизняних та іноземних інвесторів і підприємців.</w:t>
      </w:r>
      <w:r w:rsidR="002E4E47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Конкурс проводиться щорічно. </w:t>
      </w:r>
    </w:p>
    <w:p w:rsidR="002E4E47" w:rsidRDefault="002E4E47" w:rsidP="002E4E47">
      <w:pPr>
        <w:spacing w:line="276" w:lineRule="auto"/>
        <w:ind w:left="1429" w:hanging="1429"/>
        <w:jc w:val="center"/>
        <w:rPr>
          <w:sz w:val="28"/>
          <w:szCs w:val="28"/>
          <w:lang w:val="uk-UA"/>
        </w:rPr>
      </w:pPr>
    </w:p>
    <w:p w:rsidR="002E4E47" w:rsidRDefault="002E4E47" w:rsidP="002E4E47">
      <w:pPr>
        <w:spacing w:line="276" w:lineRule="auto"/>
        <w:ind w:left="1429" w:hanging="1429"/>
        <w:jc w:val="center"/>
        <w:rPr>
          <w:b/>
          <w:sz w:val="28"/>
          <w:szCs w:val="28"/>
          <w:lang w:val="uk-UA"/>
        </w:rPr>
      </w:pPr>
      <w:r w:rsidRPr="007E2F42">
        <w:rPr>
          <w:b/>
          <w:sz w:val="28"/>
          <w:szCs w:val="28"/>
          <w:lang w:val="uk-UA"/>
        </w:rPr>
        <w:t>2. Умови Конкурсу</w:t>
      </w:r>
    </w:p>
    <w:p w:rsidR="002E4E47" w:rsidRPr="007E2F42" w:rsidRDefault="002E4E47" w:rsidP="002E4E47">
      <w:pPr>
        <w:spacing w:line="276" w:lineRule="auto"/>
        <w:ind w:left="1429" w:hanging="1429"/>
        <w:jc w:val="center"/>
        <w:rPr>
          <w:b/>
          <w:sz w:val="28"/>
          <w:szCs w:val="28"/>
          <w:lang w:val="uk-UA"/>
        </w:rPr>
      </w:pPr>
    </w:p>
    <w:p w:rsidR="002E4E47" w:rsidRPr="007E2F42" w:rsidRDefault="002E4E47" w:rsidP="002E4E47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 xml:space="preserve">У Конкурсі беруть участь </w:t>
      </w:r>
      <w:r w:rsidRPr="007E2F42">
        <w:rPr>
          <w:color w:val="000000"/>
          <w:sz w:val="28"/>
          <w:szCs w:val="28"/>
          <w:lang w:val="uk-UA"/>
        </w:rPr>
        <w:t>власники патентів на винаходи або корисні моделі.</w:t>
      </w:r>
    </w:p>
    <w:p w:rsidR="002E4E47" w:rsidRPr="007E2F42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>До участі в Конкурсі приймаються винаходи або корисні моделі, що охороняються чинними патентами України.</w:t>
      </w:r>
    </w:p>
    <w:p w:rsidR="002E4E47" w:rsidRPr="00B7027B" w:rsidRDefault="002E4E47" w:rsidP="002E4E47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675DB">
        <w:rPr>
          <w:sz w:val="28"/>
          <w:szCs w:val="28"/>
          <w:lang w:val="uk-UA"/>
        </w:rPr>
        <w:t xml:space="preserve">На Конкурс може бути подано декілька винаходів та/або корисних моделей, </w:t>
      </w:r>
      <w:r w:rsidRPr="00B7027B">
        <w:rPr>
          <w:color w:val="000000"/>
          <w:sz w:val="28"/>
          <w:szCs w:val="28"/>
          <w:lang w:val="uk-UA"/>
        </w:rPr>
        <w:t>які об’єднані функціонально, направлені на досягнення єдиної мети.</w:t>
      </w:r>
    </w:p>
    <w:p w:rsidR="002E4E47" w:rsidRPr="007E2F42" w:rsidRDefault="002E4E47" w:rsidP="002E4E47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E2F42">
        <w:rPr>
          <w:color w:val="000000"/>
          <w:sz w:val="28"/>
          <w:szCs w:val="28"/>
          <w:lang w:val="uk-UA"/>
        </w:rPr>
        <w:t>Винаходи та корисні моделі, що отримали призові місця або спеціальні відзнаки у попередніх конкурсах «Винахід року» до розгляду не приймаються.</w:t>
      </w:r>
    </w:p>
    <w:p w:rsidR="002E4E47" w:rsidRPr="007675DB" w:rsidRDefault="002E4E47" w:rsidP="002E4E47">
      <w:pPr>
        <w:pStyle w:val="af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75DB">
        <w:rPr>
          <w:rFonts w:ascii="Times New Roman" w:hAnsi="Times New Roman"/>
          <w:sz w:val="28"/>
          <w:szCs w:val="28"/>
          <w:lang w:val="uk-UA"/>
        </w:rPr>
        <w:t>Винаходи або корисні моделі, подані на Конкурс розглядаються та оцінюються за трьома номінаціями:</w:t>
      </w:r>
    </w:p>
    <w:p w:rsidR="002E4E47" w:rsidRPr="007675DB" w:rsidRDefault="002E4E47" w:rsidP="002E4E47">
      <w:pPr>
        <w:pStyle w:val="3"/>
        <w:numPr>
          <w:ilvl w:val="0"/>
          <w:numId w:val="27"/>
        </w:numPr>
        <w:shd w:val="clear" w:color="auto" w:fill="auto"/>
        <w:spacing w:after="0" w:line="276" w:lineRule="auto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>«Абсолютна»;</w:t>
      </w:r>
    </w:p>
    <w:p w:rsidR="002E4E47" w:rsidRPr="007675DB" w:rsidRDefault="002E4E47" w:rsidP="002E4E47">
      <w:pPr>
        <w:pStyle w:val="3"/>
        <w:numPr>
          <w:ilvl w:val="0"/>
          <w:numId w:val="27"/>
        </w:numPr>
        <w:shd w:val="clear" w:color="auto" w:fill="auto"/>
        <w:spacing w:after="0" w:line="276" w:lineRule="auto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>«Галузева»;</w:t>
      </w:r>
    </w:p>
    <w:p w:rsidR="002E4E47" w:rsidRPr="007675DB" w:rsidRDefault="002E4E47" w:rsidP="002E4E47">
      <w:pPr>
        <w:pStyle w:val="3"/>
        <w:numPr>
          <w:ilvl w:val="0"/>
          <w:numId w:val="27"/>
        </w:numPr>
        <w:shd w:val="clear" w:color="auto" w:fill="auto"/>
        <w:spacing w:after="0" w:line="276" w:lineRule="auto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>«Регіональна».</w:t>
      </w:r>
    </w:p>
    <w:p w:rsidR="002E4E47" w:rsidRPr="007675DB" w:rsidRDefault="002E4E47" w:rsidP="002E4E47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7675DB">
        <w:rPr>
          <w:sz w:val="28"/>
          <w:szCs w:val="28"/>
          <w:lang w:val="uk-UA"/>
        </w:rPr>
        <w:t>Номінація «Абсолютна» містить наступні категорії:</w:t>
      </w:r>
    </w:p>
    <w:p w:rsidR="002E4E47" w:rsidRPr="007675DB" w:rsidRDefault="002E4E47" w:rsidP="002E4E47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  <w:lang w:val="uk-UA"/>
        </w:rPr>
      </w:pPr>
      <w:r w:rsidRPr="007675DB">
        <w:rPr>
          <w:sz w:val="28"/>
          <w:szCs w:val="28"/>
          <w:lang w:val="uk-UA"/>
        </w:rPr>
        <w:t>«Кращий винахід року»;</w:t>
      </w:r>
    </w:p>
    <w:p w:rsidR="002E4E47" w:rsidRPr="007675DB" w:rsidRDefault="002E4E47" w:rsidP="002E4E47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  <w:lang w:val="uk-UA"/>
        </w:rPr>
      </w:pPr>
      <w:r w:rsidRPr="007675DB">
        <w:rPr>
          <w:sz w:val="28"/>
          <w:szCs w:val="28"/>
          <w:lang w:val="uk-UA"/>
        </w:rPr>
        <w:t>«Краща корисна модель року»;</w:t>
      </w:r>
    </w:p>
    <w:p w:rsidR="002E4E47" w:rsidRPr="007E2F42" w:rsidRDefault="002E4E47" w:rsidP="002E4E47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  <w:lang w:val="uk-UA"/>
        </w:rPr>
      </w:pPr>
      <w:r w:rsidRPr="007675DB">
        <w:rPr>
          <w:sz w:val="28"/>
          <w:szCs w:val="28"/>
          <w:lang w:val="uk-UA"/>
        </w:rPr>
        <w:lastRenderedPageBreak/>
        <w:t>«Кращий винахід року серед молоді»;</w:t>
      </w:r>
    </w:p>
    <w:p w:rsidR="002E4E47" w:rsidRPr="007E2F42" w:rsidRDefault="002E4E47" w:rsidP="002E4E47">
      <w:pPr>
        <w:numPr>
          <w:ilvl w:val="0"/>
          <w:numId w:val="28"/>
        </w:numPr>
        <w:spacing w:line="276" w:lineRule="auto"/>
        <w:jc w:val="both"/>
        <w:rPr>
          <w:sz w:val="28"/>
          <w:szCs w:val="28"/>
          <w:lang w:val="uk-UA"/>
        </w:rPr>
      </w:pPr>
      <w:r w:rsidRPr="00B7027B">
        <w:rPr>
          <w:sz w:val="28"/>
          <w:szCs w:val="28"/>
          <w:lang w:val="uk-UA"/>
        </w:rPr>
        <w:t>«Краща корисна модель року серед молоді».</w:t>
      </w:r>
    </w:p>
    <w:p w:rsidR="002E4E47" w:rsidRPr="007E2F42" w:rsidRDefault="002E4E47" w:rsidP="002E4E47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 xml:space="preserve">У категорії «Кращий винахід року серед молоді» </w:t>
      </w:r>
      <w:r>
        <w:rPr>
          <w:sz w:val="28"/>
          <w:szCs w:val="28"/>
          <w:lang w:val="uk-UA"/>
        </w:rPr>
        <w:t xml:space="preserve">та </w:t>
      </w:r>
      <w:r w:rsidRPr="00B7027B">
        <w:rPr>
          <w:sz w:val="28"/>
          <w:szCs w:val="28"/>
          <w:lang w:val="uk-UA"/>
        </w:rPr>
        <w:t>«Краща корисна модель року серед молоді»</w:t>
      </w:r>
      <w:r>
        <w:rPr>
          <w:sz w:val="28"/>
          <w:szCs w:val="28"/>
          <w:lang w:val="uk-UA"/>
        </w:rPr>
        <w:t xml:space="preserve"> </w:t>
      </w:r>
      <w:r w:rsidRPr="007E2F42">
        <w:rPr>
          <w:sz w:val="28"/>
          <w:szCs w:val="28"/>
          <w:lang w:val="uk-UA"/>
        </w:rPr>
        <w:t>вік кожного з авторів у поточному році не має перевищувати 35 років.</w:t>
      </w:r>
    </w:p>
    <w:p w:rsidR="002E4E47" w:rsidRPr="007E2F42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E2F42">
        <w:rPr>
          <w:rFonts w:ascii="Times New Roman" w:hAnsi="Times New Roman"/>
          <w:sz w:val="28"/>
          <w:szCs w:val="28"/>
          <w:lang w:val="uk-UA"/>
        </w:rPr>
        <w:t xml:space="preserve">Номінація </w:t>
      </w:r>
      <w:r w:rsidRPr="007E2F42">
        <w:rPr>
          <w:rFonts w:ascii="Times New Roman" w:hAnsi="Times New Roman"/>
          <w:spacing w:val="0"/>
          <w:sz w:val="28"/>
          <w:szCs w:val="28"/>
          <w:lang w:val="uk-UA"/>
        </w:rPr>
        <w:t>«Галузева» містить наступні категорії:</w:t>
      </w:r>
    </w:p>
    <w:p w:rsidR="002E4E47" w:rsidRPr="007E2F42" w:rsidRDefault="002E4E47" w:rsidP="002E4E47">
      <w:pPr>
        <w:pStyle w:val="3"/>
        <w:numPr>
          <w:ilvl w:val="0"/>
          <w:numId w:val="29"/>
        </w:numPr>
        <w:shd w:val="clear" w:color="auto" w:fill="auto"/>
        <w:spacing w:after="0" w:line="276" w:lineRule="auto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E2F42">
        <w:rPr>
          <w:rFonts w:ascii="Times New Roman" w:hAnsi="Times New Roman"/>
          <w:spacing w:val="0"/>
          <w:sz w:val="28"/>
          <w:szCs w:val="28"/>
          <w:lang w:val="uk-UA"/>
        </w:rPr>
        <w:t>«Будівництво»</w:t>
      </w:r>
      <w:r>
        <w:rPr>
          <w:rFonts w:ascii="Times New Roman" w:hAnsi="Times New Roman"/>
          <w:spacing w:val="0"/>
          <w:sz w:val="28"/>
          <w:szCs w:val="28"/>
          <w:lang w:val="uk-UA"/>
        </w:rPr>
        <w:t>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«Сучасні промислові технології та нова техніка»;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«Енергетика та енергоефективність»;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«Розвиток транспортних систем»;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«Інформаційні та комунікаційні технології»;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«Екологія»;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«Нові речовини і матеріали»;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«Технології агропромислового комплексу»;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«Медицина»</w:t>
      </w:r>
      <w:r>
        <w:rPr>
          <w:sz w:val="28"/>
          <w:szCs w:val="28"/>
          <w:lang w:val="uk-UA"/>
        </w:rPr>
        <w:t>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«Фармацевтика»;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«Харчове виробництво»;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«Металургія»;</w:t>
      </w:r>
    </w:p>
    <w:p w:rsidR="002E4E47" w:rsidRPr="007E2F42" w:rsidRDefault="002E4E47" w:rsidP="002E4E47">
      <w:pPr>
        <w:numPr>
          <w:ilvl w:val="0"/>
          <w:numId w:val="29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«Оборона і державна безпека».</w:t>
      </w:r>
    </w:p>
    <w:p w:rsidR="002E4E47" w:rsidRPr="007E2F42" w:rsidRDefault="002E4E47" w:rsidP="002E4E47">
      <w:pPr>
        <w:pStyle w:val="af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75DB">
        <w:rPr>
          <w:rFonts w:ascii="Times New Roman" w:hAnsi="Times New Roman"/>
          <w:sz w:val="28"/>
          <w:szCs w:val="28"/>
          <w:lang w:val="uk-UA"/>
        </w:rPr>
        <w:t xml:space="preserve">Участь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7675DB">
        <w:rPr>
          <w:rFonts w:ascii="Times New Roman" w:hAnsi="Times New Roman"/>
          <w:sz w:val="28"/>
          <w:szCs w:val="28"/>
          <w:lang w:val="uk-UA"/>
        </w:rPr>
        <w:t>Конкурс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7675DB">
        <w:rPr>
          <w:rFonts w:ascii="Times New Roman" w:hAnsi="Times New Roman"/>
          <w:sz w:val="28"/>
          <w:szCs w:val="28"/>
          <w:lang w:val="uk-UA"/>
        </w:rPr>
        <w:t xml:space="preserve"> здійснюється на підставі заяви (Додаток 1).</w:t>
      </w:r>
    </w:p>
    <w:p w:rsidR="002E4E47" w:rsidRPr="007E2F42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E2F42">
        <w:rPr>
          <w:rFonts w:ascii="Times New Roman" w:hAnsi="Times New Roman"/>
          <w:spacing w:val="0"/>
          <w:sz w:val="28"/>
          <w:szCs w:val="28"/>
          <w:lang w:val="uk-UA"/>
        </w:rPr>
        <w:t>У номінації «Абсолютна» беруть участь всі представлені на Конкурс винаходи або корисні моделі.</w:t>
      </w:r>
    </w:p>
    <w:p w:rsidR="002E4E47" w:rsidRPr="007E2F42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993A12">
        <w:rPr>
          <w:rFonts w:ascii="Times New Roman" w:hAnsi="Times New Roman"/>
          <w:spacing w:val="0"/>
          <w:sz w:val="28"/>
          <w:szCs w:val="28"/>
          <w:lang w:val="uk-UA"/>
        </w:rPr>
        <w:t>У номінації «Галузева» беруть участь представлені на Конкурс винаходи або корисні моделі враховуючи категорії та класифікаційний індекс відповідно до Міжнародної патентної класифікації (МПК).</w:t>
      </w:r>
    </w:p>
    <w:p w:rsidR="002E4E47" w:rsidRPr="007675DB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 xml:space="preserve">У номінації «Регіональна» беруть участь представлені на Конкурс винаходи </w:t>
      </w:r>
      <w:r>
        <w:rPr>
          <w:rFonts w:ascii="Times New Roman" w:hAnsi="Times New Roman"/>
          <w:spacing w:val="0"/>
          <w:sz w:val="28"/>
          <w:szCs w:val="28"/>
          <w:lang w:val="uk-UA"/>
        </w:rPr>
        <w:t>(</w:t>
      </w: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>корисні моделі</w:t>
      </w:r>
      <w:r>
        <w:rPr>
          <w:rFonts w:ascii="Times New Roman" w:hAnsi="Times New Roman"/>
          <w:spacing w:val="0"/>
          <w:sz w:val="28"/>
          <w:szCs w:val="28"/>
          <w:lang w:val="uk-UA"/>
        </w:rPr>
        <w:t>)</w:t>
      </w: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 xml:space="preserve"> відповідно до адміністративно-територіального поділу України на області.</w:t>
      </w:r>
    </w:p>
    <w:p w:rsidR="002E4E47" w:rsidRPr="007E2F42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E2F42">
        <w:rPr>
          <w:rFonts w:ascii="Times New Roman" w:hAnsi="Times New Roman"/>
          <w:spacing w:val="0"/>
          <w:sz w:val="28"/>
          <w:szCs w:val="28"/>
          <w:lang w:val="uk-UA"/>
        </w:rPr>
        <w:t>Для фізичних осіб категорія визначається за місцем постійного проживання винахідника, для юридичних осіб – за місцезнаходженням такої юридичної особи.</w:t>
      </w:r>
    </w:p>
    <w:p w:rsidR="002E4E47" w:rsidRPr="007E2F42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pacing w:val="0"/>
          <w:sz w:val="28"/>
          <w:szCs w:val="28"/>
          <w:lang w:val="uk-UA"/>
        </w:rPr>
      </w:pPr>
      <w:r w:rsidRPr="007E2F42">
        <w:rPr>
          <w:rFonts w:ascii="Times New Roman" w:hAnsi="Times New Roman"/>
          <w:spacing w:val="0"/>
          <w:sz w:val="28"/>
          <w:szCs w:val="28"/>
          <w:lang w:val="uk-UA"/>
        </w:rPr>
        <w:t xml:space="preserve">Якщо з патентів, поданих на Конкурс від певної області, на другий етап </w:t>
      </w:r>
      <w:r w:rsidRPr="007675DB">
        <w:rPr>
          <w:rFonts w:ascii="Times New Roman" w:hAnsi="Times New Roman"/>
          <w:spacing w:val="0"/>
          <w:sz w:val="28"/>
          <w:szCs w:val="28"/>
          <w:lang w:val="uk-UA"/>
        </w:rPr>
        <w:t>перейшло менше 5 винаходів (корисних моделей), переможець у номінації</w:t>
      </w:r>
      <w:r w:rsidRPr="007E2F42">
        <w:rPr>
          <w:rFonts w:ascii="Times New Roman" w:hAnsi="Times New Roman"/>
          <w:spacing w:val="0"/>
          <w:sz w:val="28"/>
          <w:szCs w:val="28"/>
          <w:lang w:val="uk-UA"/>
        </w:rPr>
        <w:t xml:space="preserve"> «Регіональній» не визначається.</w:t>
      </w:r>
    </w:p>
    <w:p w:rsidR="002E4E47" w:rsidRPr="007E2F42" w:rsidRDefault="002E4E47" w:rsidP="002E4E47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E2F42">
        <w:rPr>
          <w:color w:val="000000"/>
          <w:sz w:val="28"/>
          <w:szCs w:val="28"/>
          <w:lang w:val="uk-UA"/>
        </w:rPr>
        <w:t>На Конкурс не приймаються:</w:t>
      </w:r>
    </w:p>
    <w:p w:rsidR="002E4E47" w:rsidRPr="007E2F42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7E2F42">
        <w:rPr>
          <w:color w:val="000000"/>
          <w:sz w:val="28"/>
          <w:szCs w:val="28"/>
          <w:lang w:val="uk-UA"/>
        </w:rPr>
        <w:t>незапатентовані в Україні технічні рішення;</w:t>
      </w:r>
    </w:p>
    <w:p w:rsidR="002E4E47" w:rsidRPr="007E2F42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7E2F42">
        <w:rPr>
          <w:color w:val="000000"/>
          <w:sz w:val="28"/>
          <w:szCs w:val="28"/>
          <w:lang w:val="uk-UA"/>
        </w:rPr>
        <w:t>патенти на винаходи та корисні моделі, які на дату оголошення Конкурсу втратили чинність;</w:t>
      </w:r>
    </w:p>
    <w:p w:rsidR="002E4E47" w:rsidRPr="007E2F42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7E2F42">
        <w:rPr>
          <w:color w:val="000000"/>
          <w:sz w:val="28"/>
          <w:szCs w:val="28"/>
          <w:lang w:val="uk-UA"/>
        </w:rPr>
        <w:lastRenderedPageBreak/>
        <w:t>патенти на винаходи та корисні моделі, які видано раніше, ніж за три роки до дати оголошення Конкурсу в поточному році;</w:t>
      </w:r>
    </w:p>
    <w:p w:rsidR="002E4E47" w:rsidRDefault="002E4E47" w:rsidP="002E4E47">
      <w:pPr>
        <w:numPr>
          <w:ilvl w:val="0"/>
          <w:numId w:val="30"/>
        </w:num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7E2F42">
        <w:rPr>
          <w:color w:val="000000"/>
          <w:sz w:val="28"/>
          <w:szCs w:val="28"/>
          <w:lang w:val="uk-UA"/>
        </w:rPr>
        <w:t>патенти на секретні винаходи та секретні корисні моделі.</w:t>
      </w:r>
    </w:p>
    <w:p w:rsidR="002E4E47" w:rsidRPr="007E2F42" w:rsidRDefault="002E4E47" w:rsidP="002E4E47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Для участі у Конкурсі учасники подають наступні матеріали:</w:t>
      </w:r>
    </w:p>
    <w:p w:rsidR="002E4E47" w:rsidRPr="007E2F42" w:rsidRDefault="002E4E47" w:rsidP="002E4E47">
      <w:pPr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заяву на участь у конкурсі «Винахід року», оформлену за встановленим зразком (Додаток 1);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 xml:space="preserve">анкету учасника конкурсі «Винахід року», оформлену за встановленим зразком (Додаток 2); 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>копію патенту України на винахід або корисну модель;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>копію повного опису винаходу або корисної моделі;</w:t>
      </w:r>
    </w:p>
    <w:p w:rsidR="002E4E47" w:rsidRPr="00993A1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993A12">
        <w:rPr>
          <w:rFonts w:ascii="Times New Roman" w:hAnsi="Times New Roman"/>
          <w:sz w:val="28"/>
          <w:szCs w:val="28"/>
        </w:rPr>
        <w:t>копії іноземних патентів на винахід, отриманих за міжнародною процедурою, та повні описи до них (за наявності);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>розрахунок строку окупності впровадження винаходу або корисної моделі (за наявності);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>розрахунок економічного ефекту від впровадження винаходу або корисної моделі (за наявності);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993A12">
        <w:rPr>
          <w:rFonts w:ascii="Times New Roman" w:hAnsi="Times New Roman"/>
          <w:sz w:val="28"/>
          <w:szCs w:val="28"/>
        </w:rPr>
        <w:t>копії ліцензійних договорів (за наявності, без зазначення конфіденційної інформації сторін);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>документи, що підтверджують участь у міжнародних виставках (за наявності);</w:t>
      </w:r>
    </w:p>
    <w:p w:rsidR="002E4E47" w:rsidRPr="007E2F42" w:rsidRDefault="004F5DAC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довіреність на представництво інтересів</w:t>
      </w:r>
      <w:r w:rsidR="002E4E47" w:rsidRPr="00993A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E47" w:rsidRPr="00993A12">
        <w:rPr>
          <w:rFonts w:ascii="Times New Roman" w:hAnsi="Times New Roman"/>
          <w:sz w:val="28"/>
          <w:szCs w:val="28"/>
        </w:rPr>
        <w:t>власника</w:t>
      </w:r>
      <w:proofErr w:type="spellEnd"/>
      <w:r w:rsidR="002E4E47" w:rsidRPr="00993A12">
        <w:rPr>
          <w:rFonts w:ascii="Times New Roman" w:hAnsi="Times New Roman"/>
          <w:sz w:val="28"/>
          <w:szCs w:val="28"/>
        </w:rPr>
        <w:t xml:space="preserve"> патенту України на </w:t>
      </w:r>
      <w:proofErr w:type="spellStart"/>
      <w:r w:rsidR="002E4E47" w:rsidRPr="00993A12">
        <w:rPr>
          <w:rFonts w:ascii="Times New Roman" w:hAnsi="Times New Roman"/>
          <w:sz w:val="28"/>
          <w:szCs w:val="28"/>
        </w:rPr>
        <w:t>винахід</w:t>
      </w:r>
      <w:proofErr w:type="spellEnd"/>
      <w:r w:rsidR="002E4E47" w:rsidRPr="00993A12">
        <w:rPr>
          <w:rFonts w:ascii="Times New Roman" w:hAnsi="Times New Roman"/>
          <w:sz w:val="28"/>
          <w:szCs w:val="28"/>
        </w:rPr>
        <w:t xml:space="preserve"> або </w:t>
      </w:r>
      <w:proofErr w:type="spellStart"/>
      <w:r w:rsidR="002E4E47" w:rsidRPr="00993A12">
        <w:rPr>
          <w:rFonts w:ascii="Times New Roman" w:hAnsi="Times New Roman"/>
          <w:sz w:val="28"/>
          <w:szCs w:val="28"/>
        </w:rPr>
        <w:t>корисну</w:t>
      </w:r>
      <w:proofErr w:type="spellEnd"/>
      <w:r w:rsidR="002E4E47" w:rsidRPr="00993A12">
        <w:rPr>
          <w:rFonts w:ascii="Times New Roman" w:hAnsi="Times New Roman"/>
          <w:sz w:val="28"/>
          <w:szCs w:val="28"/>
        </w:rPr>
        <w:t xml:space="preserve"> модель (за </w:t>
      </w:r>
      <w:proofErr w:type="spellStart"/>
      <w:r w:rsidR="002E4E47" w:rsidRPr="00993A12">
        <w:rPr>
          <w:rFonts w:ascii="Times New Roman" w:hAnsi="Times New Roman"/>
          <w:sz w:val="28"/>
          <w:szCs w:val="28"/>
        </w:rPr>
        <w:t>наявності</w:t>
      </w:r>
      <w:proofErr w:type="spellEnd"/>
      <w:r w:rsidR="002E4E47" w:rsidRPr="00993A12">
        <w:rPr>
          <w:rFonts w:ascii="Times New Roman" w:hAnsi="Times New Roman"/>
          <w:sz w:val="28"/>
          <w:szCs w:val="28"/>
        </w:rPr>
        <w:t>);</w:t>
      </w:r>
    </w:p>
    <w:p w:rsidR="002E4E47" w:rsidRPr="007E2F42" w:rsidRDefault="002E4E47" w:rsidP="002E4E47">
      <w:pPr>
        <w:pStyle w:val="a3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993A12">
        <w:rPr>
          <w:rFonts w:ascii="Times New Roman" w:hAnsi="Times New Roman"/>
          <w:sz w:val="28"/>
          <w:szCs w:val="28"/>
        </w:rPr>
        <w:t>заяву</w:t>
      </w:r>
      <w:proofErr w:type="spellEnd"/>
      <w:r w:rsidRPr="00993A12">
        <w:rPr>
          <w:rFonts w:ascii="Times New Roman" w:hAnsi="Times New Roman"/>
          <w:sz w:val="28"/>
          <w:szCs w:val="28"/>
        </w:rPr>
        <w:t xml:space="preserve"> </w:t>
      </w:r>
      <w:r w:rsidR="004F5DAC">
        <w:rPr>
          <w:rFonts w:ascii="Times New Roman" w:hAnsi="Times New Roman"/>
          <w:sz w:val="28"/>
          <w:szCs w:val="28"/>
          <w:lang w:val="uk-UA"/>
        </w:rPr>
        <w:t>про</w:t>
      </w:r>
      <w:r w:rsidRPr="00993A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A12">
        <w:rPr>
          <w:rFonts w:ascii="Times New Roman" w:hAnsi="Times New Roman"/>
          <w:sz w:val="28"/>
          <w:szCs w:val="28"/>
        </w:rPr>
        <w:t>згоду</w:t>
      </w:r>
      <w:proofErr w:type="spellEnd"/>
      <w:r w:rsidRPr="00993A1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93A12">
        <w:rPr>
          <w:rFonts w:ascii="Times New Roman" w:hAnsi="Times New Roman"/>
          <w:sz w:val="28"/>
          <w:szCs w:val="28"/>
        </w:rPr>
        <w:t>обробку</w:t>
      </w:r>
      <w:proofErr w:type="spellEnd"/>
      <w:r w:rsidRPr="00993A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A12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993A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A12">
        <w:rPr>
          <w:rFonts w:ascii="Times New Roman" w:hAnsi="Times New Roman"/>
          <w:sz w:val="28"/>
          <w:szCs w:val="28"/>
        </w:rPr>
        <w:t>даних</w:t>
      </w:r>
      <w:proofErr w:type="spellEnd"/>
      <w:r w:rsidRPr="00993A12">
        <w:rPr>
          <w:rFonts w:ascii="Times New Roman" w:hAnsi="Times New Roman"/>
          <w:sz w:val="28"/>
          <w:szCs w:val="28"/>
        </w:rPr>
        <w:t>.</w:t>
      </w:r>
    </w:p>
    <w:p w:rsidR="002E4E47" w:rsidRPr="00993A12" w:rsidRDefault="002E4E47" w:rsidP="002E4E47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993A12">
        <w:rPr>
          <w:sz w:val="28"/>
          <w:szCs w:val="28"/>
          <w:lang w:val="uk-UA"/>
        </w:rPr>
        <w:t>Заява та анкета складаються українською мовою.</w:t>
      </w:r>
    </w:p>
    <w:p w:rsidR="002E4E47" w:rsidRPr="007E2F42" w:rsidRDefault="002E4E47" w:rsidP="002E4E47">
      <w:pPr>
        <w:pStyle w:val="3"/>
        <w:shd w:val="clear" w:color="auto" w:fill="auto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E2F42">
        <w:rPr>
          <w:rFonts w:ascii="Times New Roman" w:hAnsi="Times New Roman"/>
          <w:sz w:val="28"/>
          <w:szCs w:val="28"/>
          <w:lang w:val="uk-UA"/>
        </w:rPr>
        <w:t>Для участі у Конкурсі учасник подає матеріали на кожний винахід, корисну модель окремо.</w:t>
      </w:r>
    </w:p>
    <w:p w:rsidR="002E4E47" w:rsidRPr="007E2F42" w:rsidRDefault="002E4E47" w:rsidP="002E4E47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 xml:space="preserve">Матеріали для участі у Конкурсі  підписуються </w:t>
      </w:r>
      <w:r>
        <w:rPr>
          <w:rFonts w:ascii="Times New Roman" w:hAnsi="Times New Roman"/>
          <w:sz w:val="28"/>
          <w:szCs w:val="28"/>
        </w:rPr>
        <w:t>власником патенту</w:t>
      </w:r>
      <w:r w:rsidRPr="007E2F42">
        <w:rPr>
          <w:rFonts w:ascii="Times New Roman" w:hAnsi="Times New Roman"/>
          <w:sz w:val="28"/>
          <w:szCs w:val="28"/>
        </w:rPr>
        <w:t xml:space="preserve">, або в разі їх подання юридичною особою завіряються уповноваженою на підпис особою та скріплюються печаткою. </w:t>
      </w:r>
    </w:p>
    <w:p w:rsidR="002E4E47" w:rsidRPr="007E2F42" w:rsidRDefault="002E4E47" w:rsidP="002E4E47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>Матеріали для участі у Конкурсі, оформлені з порушенням вимог цього Положення до розгляду не приймаються та не оцінюються.</w:t>
      </w:r>
    </w:p>
    <w:p w:rsidR="002E4E47" w:rsidRPr="007E2F42" w:rsidRDefault="002E4E47" w:rsidP="002E4E47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993A12">
        <w:rPr>
          <w:rFonts w:ascii="Times New Roman" w:hAnsi="Times New Roman"/>
          <w:sz w:val="28"/>
          <w:szCs w:val="28"/>
        </w:rPr>
        <w:t>Якщо декілька винаходів складають комплекс, на кожний з них подається окремий комплект матеріалів, і зазначається, разом з якими іншими патентами слід його розглядати.</w:t>
      </w:r>
      <w:r w:rsidRPr="007E2F42">
        <w:rPr>
          <w:rFonts w:ascii="Times New Roman" w:hAnsi="Times New Roman"/>
          <w:sz w:val="28"/>
          <w:szCs w:val="28"/>
        </w:rPr>
        <w:t xml:space="preserve"> </w:t>
      </w:r>
    </w:p>
    <w:p w:rsidR="002E4E47" w:rsidRDefault="002E4E47" w:rsidP="002E4E47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 xml:space="preserve">У разі неможливості взяти участь у Конкурсі особисто, власник патенту може надати </w:t>
      </w:r>
      <w:r w:rsidR="004F5DAC">
        <w:rPr>
          <w:rFonts w:ascii="Times New Roman" w:hAnsi="Times New Roman"/>
          <w:color w:val="000000"/>
          <w:sz w:val="28"/>
          <w:szCs w:val="28"/>
          <w:lang w:val="uk-UA"/>
        </w:rPr>
        <w:t>довіреність</w:t>
      </w:r>
      <w:r w:rsidRPr="007E2F42">
        <w:rPr>
          <w:rFonts w:ascii="Times New Roman" w:hAnsi="Times New Roman"/>
          <w:color w:val="000000"/>
          <w:sz w:val="28"/>
          <w:szCs w:val="28"/>
        </w:rPr>
        <w:t xml:space="preserve"> іншій особі, яка буде діяти від його імені, </w:t>
      </w:r>
      <w:r w:rsidRPr="007675DB">
        <w:rPr>
          <w:rFonts w:ascii="Times New Roman" w:hAnsi="Times New Roman"/>
          <w:color w:val="000000"/>
          <w:sz w:val="28"/>
          <w:szCs w:val="28"/>
        </w:rPr>
        <w:t xml:space="preserve">представляти його інтереси, виконувати всі </w:t>
      </w:r>
      <w:proofErr w:type="gramStart"/>
      <w:r w:rsidRPr="007675DB">
        <w:rPr>
          <w:rFonts w:ascii="Times New Roman" w:hAnsi="Times New Roman"/>
          <w:color w:val="000000"/>
          <w:sz w:val="28"/>
          <w:szCs w:val="28"/>
        </w:rPr>
        <w:t>пов’язан</w:t>
      </w:r>
      <w:proofErr w:type="gramEnd"/>
      <w:r w:rsidRPr="007675DB">
        <w:rPr>
          <w:rFonts w:ascii="Times New Roman" w:hAnsi="Times New Roman"/>
          <w:color w:val="000000"/>
          <w:sz w:val="28"/>
          <w:szCs w:val="28"/>
        </w:rPr>
        <w:t xml:space="preserve">і з цим </w:t>
      </w:r>
      <w:proofErr w:type="spellStart"/>
      <w:r w:rsidRPr="007675DB">
        <w:rPr>
          <w:rFonts w:ascii="Times New Roman" w:hAnsi="Times New Roman"/>
          <w:color w:val="000000"/>
          <w:sz w:val="28"/>
          <w:szCs w:val="28"/>
        </w:rPr>
        <w:t>Положенням</w:t>
      </w:r>
      <w:proofErr w:type="spellEnd"/>
      <w:r w:rsidRPr="007675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75DB">
        <w:rPr>
          <w:rFonts w:ascii="Times New Roman" w:hAnsi="Times New Roman"/>
          <w:color w:val="000000"/>
          <w:sz w:val="28"/>
          <w:szCs w:val="28"/>
        </w:rPr>
        <w:t>дії</w:t>
      </w:r>
      <w:proofErr w:type="spellEnd"/>
      <w:r w:rsidRPr="007675DB">
        <w:rPr>
          <w:rFonts w:ascii="Times New Roman" w:hAnsi="Times New Roman"/>
          <w:color w:val="000000"/>
          <w:sz w:val="28"/>
          <w:szCs w:val="28"/>
        </w:rPr>
        <w:t xml:space="preserve"> у</w:t>
      </w:r>
      <w:r w:rsidRPr="007E2F4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2F42">
        <w:rPr>
          <w:rFonts w:ascii="Times New Roman" w:hAnsi="Times New Roman"/>
          <w:color w:val="000000"/>
          <w:sz w:val="28"/>
          <w:szCs w:val="28"/>
        </w:rPr>
        <w:t>відносинах</w:t>
      </w:r>
      <w:proofErr w:type="spellEnd"/>
      <w:r w:rsidRPr="007E2F42">
        <w:rPr>
          <w:rFonts w:ascii="Times New Roman" w:hAnsi="Times New Roman"/>
          <w:color w:val="000000"/>
          <w:sz w:val="28"/>
          <w:szCs w:val="28"/>
        </w:rPr>
        <w:t xml:space="preserve"> з </w:t>
      </w:r>
      <w:r>
        <w:rPr>
          <w:rFonts w:ascii="Times New Roman" w:hAnsi="Times New Roman"/>
          <w:color w:val="000000"/>
          <w:sz w:val="28"/>
          <w:szCs w:val="28"/>
        </w:rPr>
        <w:t>Укрпатентом</w:t>
      </w:r>
      <w:r w:rsidRPr="007E2F42">
        <w:rPr>
          <w:rFonts w:ascii="Times New Roman" w:hAnsi="Times New Roman"/>
          <w:sz w:val="28"/>
          <w:szCs w:val="28"/>
        </w:rPr>
        <w:t>.</w:t>
      </w:r>
    </w:p>
    <w:p w:rsidR="002E4E47" w:rsidRPr="006F3C10" w:rsidRDefault="002E4E47" w:rsidP="002E4E47">
      <w:pPr>
        <w:pStyle w:val="a3"/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lastRenderedPageBreak/>
        <w:t xml:space="preserve">Бланки заяв, анкет учасники отримують: </w:t>
      </w:r>
    </w:p>
    <w:p w:rsidR="002E4E47" w:rsidRPr="006F3C10" w:rsidRDefault="002E4E47" w:rsidP="002E4E47">
      <w:pPr>
        <w:pStyle w:val="a3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відділенні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інновацій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Укрпатенту (</w:t>
      </w:r>
      <w:r w:rsidRPr="006F3C10">
        <w:rPr>
          <w:rFonts w:ascii="Times New Roman" w:hAnsi="Times New Roman"/>
          <w:sz w:val="28"/>
          <w:szCs w:val="28"/>
        </w:rPr>
        <w:t xml:space="preserve">бульвар </w:t>
      </w:r>
      <w:proofErr w:type="spellStart"/>
      <w:r w:rsidRPr="006F3C10">
        <w:rPr>
          <w:rFonts w:ascii="Times New Roman" w:hAnsi="Times New Roman"/>
          <w:sz w:val="28"/>
          <w:szCs w:val="28"/>
        </w:rPr>
        <w:t>Лесі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3C10">
        <w:rPr>
          <w:rFonts w:ascii="Times New Roman" w:hAnsi="Times New Roman"/>
          <w:sz w:val="28"/>
          <w:szCs w:val="28"/>
        </w:rPr>
        <w:t>Українки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6, м"/>
        </w:smartTagPr>
        <w:r w:rsidRPr="006F3C10">
          <w:rPr>
            <w:rFonts w:ascii="Times New Roman" w:hAnsi="Times New Roman"/>
            <w:sz w:val="28"/>
            <w:szCs w:val="28"/>
          </w:rPr>
          <w:t>26, м</w:t>
        </w:r>
      </w:smartTag>
      <w:r w:rsidRPr="006F3C10">
        <w:rPr>
          <w:rFonts w:ascii="Times New Roman" w:hAnsi="Times New Roman"/>
          <w:sz w:val="28"/>
          <w:szCs w:val="28"/>
        </w:rPr>
        <w:t>. Київ, 01133</w:t>
      </w:r>
      <w:r>
        <w:rPr>
          <w:rFonts w:ascii="Times New Roman" w:hAnsi="Times New Roman"/>
          <w:sz w:val="28"/>
          <w:szCs w:val="28"/>
        </w:rPr>
        <w:t>)</w:t>
      </w:r>
      <w:r w:rsidRPr="006F3C10">
        <w:rPr>
          <w:rFonts w:ascii="Times New Roman" w:hAnsi="Times New Roman"/>
          <w:sz w:val="28"/>
          <w:szCs w:val="28"/>
        </w:rPr>
        <w:t>;</w:t>
      </w:r>
    </w:p>
    <w:p w:rsidR="002E4E47" w:rsidRPr="00FF6176" w:rsidRDefault="002E4E47" w:rsidP="002E4E47">
      <w:pPr>
        <w:pStyle w:val="a3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FF6176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FF6176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FF6176">
        <w:rPr>
          <w:rFonts w:ascii="Times New Roman" w:hAnsi="Times New Roman"/>
          <w:sz w:val="28"/>
          <w:szCs w:val="28"/>
        </w:rPr>
        <w:t>-сайтах</w:t>
      </w:r>
      <w:r>
        <w:rPr>
          <w:rFonts w:ascii="Times New Roman" w:hAnsi="Times New Roman"/>
          <w:sz w:val="28"/>
          <w:szCs w:val="28"/>
        </w:rPr>
        <w:t xml:space="preserve"> Державної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інтелектуальної власності України</w:t>
      </w:r>
      <w:r w:rsidRPr="00FF61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www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sips</w:t>
      </w:r>
      <w:r w:rsidRPr="00FF61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gov</w:t>
      </w:r>
      <w:r w:rsidRPr="00FF61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</w:rPr>
        <w:t>)</w:t>
      </w:r>
      <w:r w:rsidRPr="00FF6176">
        <w:rPr>
          <w:rFonts w:ascii="Times New Roman" w:hAnsi="Times New Roman"/>
          <w:sz w:val="28"/>
          <w:szCs w:val="28"/>
        </w:rPr>
        <w:t>, Укрпатенту (</w:t>
      </w:r>
      <w:hyperlink r:id="rId8" w:history="1">
        <w:r w:rsidRPr="00FF6176">
          <w:rPr>
            <w:rStyle w:val="a5"/>
            <w:rFonts w:ascii="Times New Roman" w:hAnsi="Times New Roman"/>
            <w:sz w:val="28"/>
            <w:szCs w:val="28"/>
          </w:rPr>
          <w:t>www.</w:t>
        </w:r>
        <w:r w:rsidRPr="00FF6176">
          <w:rPr>
            <w:rStyle w:val="a5"/>
            <w:rFonts w:ascii="Times New Roman" w:hAnsi="Times New Roman"/>
            <w:sz w:val="28"/>
            <w:szCs w:val="28"/>
            <w:lang w:val="en-US"/>
          </w:rPr>
          <w:t>ukrpatent</w:t>
        </w:r>
        <w:r w:rsidRPr="00FF6176">
          <w:rPr>
            <w:rStyle w:val="a5"/>
            <w:rFonts w:ascii="Times New Roman" w:hAnsi="Times New Roman"/>
            <w:sz w:val="28"/>
            <w:szCs w:val="28"/>
          </w:rPr>
          <w:t>.</w:t>
        </w:r>
        <w:r w:rsidRPr="00FF6176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r w:rsidRPr="00FF6176">
        <w:rPr>
          <w:rFonts w:ascii="Times New Roman" w:hAnsi="Times New Roman"/>
          <w:sz w:val="28"/>
          <w:szCs w:val="28"/>
        </w:rPr>
        <w:t xml:space="preserve">   </w:t>
      </w:r>
      <w:hyperlink r:id="rId9" w:history="1">
        <w:r w:rsidRPr="00FF6176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FF6176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FF6176">
          <w:rPr>
            <w:rStyle w:val="a5"/>
            <w:rFonts w:ascii="Times New Roman" w:hAnsi="Times New Roman"/>
            <w:sz w:val="28"/>
            <w:szCs w:val="28"/>
            <w:lang w:val="en-US"/>
          </w:rPr>
          <w:t>i</w:t>
        </w:r>
        <w:r w:rsidRPr="00FF6176">
          <w:rPr>
            <w:rStyle w:val="a5"/>
            <w:rFonts w:ascii="Times New Roman" w:hAnsi="Times New Roman"/>
            <w:sz w:val="28"/>
            <w:szCs w:val="28"/>
          </w:rPr>
          <w:t>іі</w:t>
        </w:r>
        <w:proofErr w:type="spellEnd"/>
        <w:r w:rsidRPr="00FF6176">
          <w:rPr>
            <w:rStyle w:val="a5"/>
            <w:rFonts w:ascii="Times New Roman" w:hAnsi="Times New Roman"/>
            <w:sz w:val="28"/>
            <w:szCs w:val="28"/>
          </w:rPr>
          <w:t>.</w:t>
        </w:r>
        <w:r w:rsidRPr="00FF6176">
          <w:rPr>
            <w:rStyle w:val="a5"/>
            <w:rFonts w:ascii="Times New Roman" w:hAnsi="Times New Roman"/>
            <w:sz w:val="28"/>
            <w:szCs w:val="28"/>
            <w:lang w:val="en-US"/>
          </w:rPr>
          <w:t>ua</w:t>
        </w:r>
      </w:hyperlink>
      <w:r>
        <w:rPr>
          <w:rFonts w:ascii="Times New Roman" w:hAnsi="Times New Roman"/>
          <w:sz w:val="28"/>
          <w:szCs w:val="28"/>
        </w:rPr>
        <w:t>)</w:t>
      </w:r>
      <w:r w:rsidRPr="00FF6176">
        <w:rPr>
          <w:rFonts w:ascii="Times New Roman" w:hAnsi="Times New Roman"/>
          <w:sz w:val="28"/>
          <w:szCs w:val="28"/>
        </w:rPr>
        <w:t>;</w:t>
      </w:r>
    </w:p>
    <w:p w:rsidR="002E4E47" w:rsidRPr="00AE4588" w:rsidRDefault="002E4E47" w:rsidP="002E4E47">
      <w:pPr>
        <w:pStyle w:val="a3"/>
        <w:numPr>
          <w:ilvl w:val="0"/>
          <w:numId w:val="22"/>
        </w:numPr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AE4588">
        <w:rPr>
          <w:rFonts w:ascii="Times New Roman" w:hAnsi="Times New Roman"/>
          <w:sz w:val="28"/>
          <w:szCs w:val="28"/>
        </w:rPr>
        <w:t>електронною</w:t>
      </w:r>
      <w:proofErr w:type="spellEnd"/>
      <w:r w:rsidRPr="00AE45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4588">
        <w:rPr>
          <w:rFonts w:ascii="Times New Roman" w:hAnsi="Times New Roman"/>
          <w:sz w:val="28"/>
          <w:szCs w:val="28"/>
        </w:rPr>
        <w:t>поштою</w:t>
      </w:r>
      <w:proofErr w:type="spellEnd"/>
      <w:r w:rsidRPr="00AE4588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AE4588">
          <w:rPr>
            <w:rStyle w:val="a5"/>
            <w:rFonts w:ascii="Times New Roman" w:hAnsi="Times New Roman"/>
            <w:sz w:val="28"/>
            <w:szCs w:val="28"/>
            <w:lang w:val="en-US"/>
          </w:rPr>
          <w:t>office</w:t>
        </w:r>
        <w:r w:rsidRPr="00AE4588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Pr="00AE4588">
          <w:rPr>
            <w:rStyle w:val="a5"/>
            <w:rFonts w:ascii="Times New Roman" w:hAnsi="Times New Roman"/>
            <w:sz w:val="28"/>
            <w:szCs w:val="28"/>
            <w:lang w:val="en-US"/>
          </w:rPr>
          <w:t>i</w:t>
        </w:r>
        <w:r w:rsidRPr="00AE4588">
          <w:rPr>
            <w:rStyle w:val="a5"/>
            <w:rFonts w:ascii="Times New Roman" w:hAnsi="Times New Roman"/>
            <w:sz w:val="28"/>
            <w:szCs w:val="28"/>
          </w:rPr>
          <w:t>іі</w:t>
        </w:r>
        <w:proofErr w:type="spellEnd"/>
        <w:r w:rsidRPr="00AE4588">
          <w:rPr>
            <w:rStyle w:val="a5"/>
            <w:rFonts w:ascii="Times New Roman" w:hAnsi="Times New Roman"/>
            <w:sz w:val="28"/>
            <w:szCs w:val="28"/>
          </w:rPr>
          <w:t>.</w:t>
        </w:r>
        <w:r w:rsidRPr="00AE4588">
          <w:rPr>
            <w:rStyle w:val="a5"/>
            <w:rFonts w:ascii="Times New Roman" w:hAnsi="Times New Roman"/>
            <w:sz w:val="28"/>
            <w:szCs w:val="28"/>
            <w:lang w:val="en-US"/>
          </w:rPr>
          <w:t>ua</w:t>
        </w:r>
      </w:hyperlink>
      <w:r w:rsidRPr="00AE4588">
        <w:rPr>
          <w:rFonts w:ascii="Times New Roman" w:hAnsi="Times New Roman"/>
          <w:sz w:val="28"/>
          <w:szCs w:val="28"/>
        </w:rPr>
        <w:t>.</w:t>
      </w:r>
    </w:p>
    <w:p w:rsidR="002E4E47" w:rsidRDefault="002E4E47" w:rsidP="002E4E47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2E4E47" w:rsidRPr="006F3C10" w:rsidRDefault="002E4E47" w:rsidP="002E4E47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t xml:space="preserve">Прийом конкурсних матеріалів розпочинається з  </w:t>
      </w:r>
      <w:r w:rsidRPr="00FD4294">
        <w:rPr>
          <w:rFonts w:ascii="Times New Roman" w:hAnsi="Times New Roman"/>
          <w:sz w:val="28"/>
          <w:szCs w:val="28"/>
        </w:rPr>
        <w:t>5</w:t>
      </w:r>
      <w:r w:rsidRPr="006F3C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жовтня</w:t>
      </w:r>
      <w:r w:rsidRPr="006F3C10">
        <w:rPr>
          <w:rFonts w:ascii="Times New Roman" w:hAnsi="Times New Roman"/>
          <w:sz w:val="28"/>
          <w:szCs w:val="28"/>
        </w:rPr>
        <w:t xml:space="preserve"> та завершується </w:t>
      </w:r>
      <w:r w:rsidRPr="001727D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 грудня</w:t>
      </w:r>
      <w:r w:rsidRPr="006F3C10">
        <w:rPr>
          <w:rFonts w:ascii="Times New Roman" w:hAnsi="Times New Roman"/>
          <w:sz w:val="28"/>
          <w:szCs w:val="28"/>
        </w:rPr>
        <w:t xml:space="preserve"> поточного року. Конкурсні матеріали  учасники надсилають </w:t>
      </w:r>
      <w:proofErr w:type="spellStart"/>
      <w:r w:rsidRPr="006F3C10">
        <w:rPr>
          <w:rFonts w:ascii="Times New Roman" w:hAnsi="Times New Roman"/>
          <w:sz w:val="28"/>
          <w:szCs w:val="28"/>
        </w:rPr>
        <w:t>поштою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на адресу </w:t>
      </w:r>
      <w:proofErr w:type="spellStart"/>
      <w:r w:rsidRPr="006F3C10">
        <w:rPr>
          <w:rFonts w:ascii="Times New Roman" w:hAnsi="Times New Roman"/>
          <w:sz w:val="28"/>
          <w:szCs w:val="28"/>
        </w:rPr>
        <w:t>Оргкомітету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Відділення </w:t>
      </w:r>
      <w:proofErr w:type="spellStart"/>
      <w:r>
        <w:rPr>
          <w:rFonts w:ascii="Times New Roman" w:hAnsi="Times New Roman"/>
          <w:sz w:val="28"/>
          <w:szCs w:val="28"/>
        </w:rPr>
        <w:t>інновацій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ДП «Український інститут інтелектуальної власності», </w:t>
      </w:r>
      <w:r w:rsidRPr="006F3C10">
        <w:rPr>
          <w:rFonts w:ascii="Times New Roman" w:hAnsi="Times New Roman"/>
          <w:sz w:val="28"/>
          <w:szCs w:val="28"/>
        </w:rPr>
        <w:t xml:space="preserve">бульвар Лесі Українки, </w:t>
      </w:r>
      <w:smartTag w:uri="urn:schemas-microsoft-com:office:smarttags" w:element="metricconverter">
        <w:smartTagPr>
          <w:attr w:name="ProductID" w:val="26, м"/>
        </w:smartTagPr>
        <w:r w:rsidRPr="006F3C10">
          <w:rPr>
            <w:rFonts w:ascii="Times New Roman" w:hAnsi="Times New Roman"/>
            <w:sz w:val="28"/>
            <w:szCs w:val="28"/>
          </w:rPr>
          <w:t>26, м</w:t>
        </w:r>
      </w:smartTag>
      <w:r w:rsidRPr="006F3C10">
        <w:rPr>
          <w:rFonts w:ascii="Times New Roman" w:hAnsi="Times New Roman"/>
          <w:sz w:val="28"/>
          <w:szCs w:val="28"/>
        </w:rPr>
        <w:t xml:space="preserve">. Київ, 01133) або подають особисто. Дата відправки матеріалів визначається за поштовим штемпелем. </w:t>
      </w:r>
    </w:p>
    <w:p w:rsidR="002E4E47" w:rsidRPr="007E2F42" w:rsidRDefault="002E4E47" w:rsidP="002E4E47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7E2F42">
        <w:rPr>
          <w:rFonts w:ascii="Times New Roman" w:hAnsi="Times New Roman"/>
          <w:sz w:val="28"/>
          <w:szCs w:val="28"/>
        </w:rPr>
        <w:t>Конкурсна Комісія під час розгляду наданих матеріалів має право звернутися  до  учасників  Конкурсу з уточнюючими (додатковими) запитами.</w:t>
      </w:r>
    </w:p>
    <w:p w:rsidR="002E4E47" w:rsidRPr="007E2F42" w:rsidRDefault="002E4E47" w:rsidP="002E4E47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7E2F42">
        <w:rPr>
          <w:sz w:val="28"/>
          <w:szCs w:val="28"/>
          <w:lang w:val="uk-UA"/>
        </w:rPr>
        <w:t>Умови цього Положення є обов’язковими для виконання всіма учасниками Конкурсу.</w:t>
      </w:r>
    </w:p>
    <w:p w:rsidR="00F7047A" w:rsidRPr="002E4E47" w:rsidRDefault="00F7047A" w:rsidP="002E4E47">
      <w:pPr>
        <w:pStyle w:val="3"/>
        <w:shd w:val="clear" w:color="auto" w:fill="auto"/>
        <w:spacing w:after="243" w:line="277" w:lineRule="exact"/>
        <w:ind w:left="20" w:right="40"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02221" w:rsidRPr="004F5DAC" w:rsidRDefault="00C07EAB" w:rsidP="004A2B5C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5DAC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302221" w:rsidRPr="004F5DAC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B2681" w:rsidRPr="004F5DA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A4CFA" w:rsidRPr="004F5DAC">
        <w:rPr>
          <w:rFonts w:ascii="Times New Roman" w:hAnsi="Times New Roman"/>
          <w:b/>
          <w:bCs/>
          <w:sz w:val="28"/>
          <w:szCs w:val="28"/>
          <w:lang w:val="uk-UA"/>
        </w:rPr>
        <w:t>Порядок</w:t>
      </w:r>
      <w:r w:rsidR="00302221" w:rsidRPr="004F5DA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A4CFA" w:rsidRPr="004F5DAC">
        <w:rPr>
          <w:rFonts w:ascii="Times New Roman" w:hAnsi="Times New Roman"/>
          <w:b/>
          <w:bCs/>
          <w:sz w:val="28"/>
          <w:szCs w:val="28"/>
          <w:lang w:val="uk-UA"/>
        </w:rPr>
        <w:t>провед</w:t>
      </w:r>
      <w:r w:rsidR="00302221" w:rsidRPr="004F5DAC">
        <w:rPr>
          <w:rFonts w:ascii="Times New Roman" w:hAnsi="Times New Roman"/>
          <w:b/>
          <w:bCs/>
          <w:sz w:val="28"/>
          <w:szCs w:val="28"/>
          <w:lang w:val="uk-UA"/>
        </w:rPr>
        <w:t xml:space="preserve">ення </w:t>
      </w:r>
      <w:r w:rsidR="005206B7" w:rsidRPr="004F5DAC">
        <w:rPr>
          <w:rFonts w:ascii="Times New Roman" w:hAnsi="Times New Roman"/>
          <w:b/>
          <w:bCs/>
          <w:sz w:val="28"/>
          <w:szCs w:val="28"/>
          <w:lang w:val="uk-UA"/>
        </w:rPr>
        <w:t>К</w:t>
      </w:r>
      <w:r w:rsidR="00302221" w:rsidRPr="004F5DAC">
        <w:rPr>
          <w:rFonts w:ascii="Times New Roman" w:hAnsi="Times New Roman"/>
          <w:b/>
          <w:bCs/>
          <w:sz w:val="28"/>
          <w:szCs w:val="28"/>
          <w:lang w:val="uk-UA"/>
        </w:rPr>
        <w:t>онкурсу</w:t>
      </w:r>
    </w:p>
    <w:p w:rsidR="00302221" w:rsidRPr="004F5DAC" w:rsidRDefault="00302221" w:rsidP="004A2B5C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911401" w:rsidRPr="00813D7D" w:rsidRDefault="00D07EA9" w:rsidP="006F3C1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F5DAC">
        <w:rPr>
          <w:rFonts w:ascii="Times New Roman" w:hAnsi="Times New Roman"/>
          <w:sz w:val="28"/>
          <w:szCs w:val="28"/>
          <w:lang w:val="uk-UA"/>
        </w:rPr>
        <w:t xml:space="preserve">Науково-методичне і організаційно-технічне забезпечення Конкурсу та загальна координація робіт </w:t>
      </w:r>
      <w:r w:rsidR="003C66B0" w:rsidRPr="004F5DAC">
        <w:rPr>
          <w:rFonts w:ascii="Times New Roman" w:hAnsi="Times New Roman"/>
          <w:sz w:val="28"/>
          <w:szCs w:val="28"/>
          <w:lang w:val="uk-UA"/>
        </w:rPr>
        <w:t>з</w:t>
      </w:r>
      <w:r w:rsidR="00E361B9" w:rsidRPr="004F5DAC">
        <w:rPr>
          <w:rFonts w:ascii="Times New Roman" w:hAnsi="Times New Roman"/>
          <w:sz w:val="28"/>
          <w:szCs w:val="28"/>
          <w:lang w:val="uk-UA"/>
        </w:rPr>
        <w:t xml:space="preserve"> його проведення</w:t>
      </w:r>
      <w:r w:rsidR="00302221" w:rsidRPr="004F5DAC">
        <w:rPr>
          <w:rFonts w:ascii="Times New Roman" w:hAnsi="Times New Roman"/>
          <w:sz w:val="28"/>
          <w:szCs w:val="28"/>
          <w:lang w:val="uk-UA"/>
        </w:rPr>
        <w:t xml:space="preserve"> покладається на </w:t>
      </w:r>
      <w:r w:rsidR="00911401" w:rsidRPr="004F5DAC">
        <w:rPr>
          <w:rFonts w:ascii="Times New Roman" w:hAnsi="Times New Roman"/>
          <w:sz w:val="28"/>
          <w:szCs w:val="28"/>
          <w:lang w:val="uk-UA"/>
        </w:rPr>
        <w:t>Оргкомітет, який складається з</w:t>
      </w:r>
      <w:r w:rsidR="003C66B0" w:rsidRPr="004F5DAC">
        <w:rPr>
          <w:rFonts w:ascii="Times New Roman" w:hAnsi="Times New Roman"/>
          <w:sz w:val="28"/>
          <w:szCs w:val="28"/>
          <w:lang w:val="uk-UA"/>
        </w:rPr>
        <w:t>і</w:t>
      </w:r>
      <w:r w:rsidR="00911401" w:rsidRPr="004F5D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66B0" w:rsidRPr="004F5DAC">
        <w:rPr>
          <w:rFonts w:ascii="Times New Roman" w:hAnsi="Times New Roman"/>
          <w:sz w:val="28"/>
          <w:szCs w:val="28"/>
          <w:lang w:val="uk-UA"/>
        </w:rPr>
        <w:t>співробітників</w:t>
      </w:r>
      <w:r w:rsidR="00911401" w:rsidRPr="004F5D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3D7D" w:rsidRPr="004F5DAC">
        <w:rPr>
          <w:rFonts w:ascii="Times New Roman" w:hAnsi="Times New Roman"/>
          <w:sz w:val="28"/>
          <w:szCs w:val="28"/>
          <w:lang w:val="uk-UA"/>
        </w:rPr>
        <w:t>Укрпатенту</w:t>
      </w:r>
      <w:r w:rsidR="00302221" w:rsidRPr="004F5DAC">
        <w:rPr>
          <w:rFonts w:ascii="Times New Roman" w:hAnsi="Times New Roman"/>
          <w:sz w:val="28"/>
          <w:szCs w:val="28"/>
          <w:lang w:val="uk-UA"/>
        </w:rPr>
        <w:t>.</w:t>
      </w:r>
      <w:r w:rsidR="00FC4A7B" w:rsidRPr="004F5D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11401" w:rsidRPr="006F3C10">
        <w:rPr>
          <w:rFonts w:ascii="Times New Roman" w:hAnsi="Times New Roman"/>
          <w:sz w:val="28"/>
          <w:szCs w:val="28"/>
        </w:rPr>
        <w:t>Завданнями</w:t>
      </w:r>
      <w:proofErr w:type="spellEnd"/>
      <w:r w:rsidR="00911401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1401" w:rsidRPr="006F3C10">
        <w:rPr>
          <w:rFonts w:ascii="Times New Roman" w:hAnsi="Times New Roman"/>
          <w:sz w:val="28"/>
          <w:szCs w:val="28"/>
        </w:rPr>
        <w:t>Оргкомітету</w:t>
      </w:r>
      <w:proofErr w:type="spellEnd"/>
      <w:r w:rsidR="00911401" w:rsidRPr="006F3C10">
        <w:rPr>
          <w:rFonts w:ascii="Times New Roman" w:hAnsi="Times New Roman"/>
          <w:sz w:val="28"/>
          <w:szCs w:val="28"/>
        </w:rPr>
        <w:t xml:space="preserve"> є:</w:t>
      </w:r>
    </w:p>
    <w:p w:rsidR="003A4CFA" w:rsidRPr="00813D7D" w:rsidRDefault="003A4CFA" w:rsidP="003A4CFA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інформаційне забезпечення проведення Конкурсу;</w:t>
      </w: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прийом та реєстрація матеріалів, що подаються на Конкурс;</w:t>
      </w: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перевірка відповідності поданих матеріалів умовам Конкурсу;</w:t>
      </w: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попередня оцінка поданих матеріалів за критеріями, встановленими цим Положенням;</w:t>
      </w: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формування рейтингів за категоріями;</w:t>
      </w: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підготовка засідань Експертної ради та Конкурсної комісії;</w:t>
      </w: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систематизація і узагальнення висновків Експертної ради та Конкурсної комісії;</w:t>
      </w:r>
    </w:p>
    <w:p w:rsidR="003A4CFA" w:rsidRPr="006F3C10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підготовка проектів підсумкових документів Конкурсу, оформлення рішення Конкурсної комісії;</w:t>
      </w:r>
    </w:p>
    <w:p w:rsidR="003A4CFA" w:rsidRDefault="003A4CFA" w:rsidP="003A4CFA">
      <w:pPr>
        <w:numPr>
          <w:ilvl w:val="0"/>
          <w:numId w:val="20"/>
        </w:numPr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>підготовка церемонії нагородження переможців Конкурсу.</w:t>
      </w:r>
    </w:p>
    <w:p w:rsidR="002E4E47" w:rsidRDefault="002E4E47" w:rsidP="002E4E47">
      <w:pPr>
        <w:jc w:val="both"/>
        <w:rPr>
          <w:sz w:val="28"/>
          <w:szCs w:val="28"/>
          <w:lang w:val="uk-UA"/>
        </w:rPr>
      </w:pPr>
    </w:p>
    <w:p w:rsidR="004408B5" w:rsidRDefault="004408B5" w:rsidP="00C07EAB">
      <w:pPr>
        <w:pStyle w:val="3"/>
        <w:shd w:val="clear" w:color="auto" w:fill="auto"/>
        <w:spacing w:after="534" w:line="240" w:lineRule="auto"/>
        <w:ind w:left="20" w:right="20"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7EAB" w:rsidRPr="00F7047A" w:rsidRDefault="00C07EAB" w:rsidP="00C07EAB">
      <w:pPr>
        <w:pStyle w:val="3"/>
        <w:shd w:val="clear" w:color="auto" w:fill="auto"/>
        <w:spacing w:after="534" w:line="240" w:lineRule="auto"/>
        <w:ind w:left="20" w:right="2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Pr="00F7047A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F7047A">
        <w:rPr>
          <w:rFonts w:ascii="Times New Roman" w:hAnsi="Times New Roman"/>
          <w:b/>
          <w:sz w:val="28"/>
          <w:szCs w:val="28"/>
        </w:rPr>
        <w:t>Експертна</w:t>
      </w:r>
      <w:proofErr w:type="spellEnd"/>
      <w:r w:rsidRPr="00F7047A">
        <w:rPr>
          <w:rFonts w:ascii="Times New Roman" w:hAnsi="Times New Roman"/>
          <w:b/>
          <w:sz w:val="28"/>
          <w:szCs w:val="28"/>
        </w:rPr>
        <w:t xml:space="preserve"> рада</w:t>
      </w:r>
    </w:p>
    <w:p w:rsidR="00C07EAB" w:rsidRDefault="00C07EAB" w:rsidP="00C07EAB">
      <w:pPr>
        <w:pStyle w:val="3"/>
        <w:shd w:val="clear" w:color="auto" w:fill="auto"/>
        <w:spacing w:after="534" w:line="240" w:lineRule="auto"/>
        <w:ind w:left="20" w:right="2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Експертна рада створюється щорічно за окремим наказом </w:t>
      </w:r>
      <w:r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Генерального 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директора </w:t>
      </w:r>
      <w:r>
        <w:rPr>
          <w:rFonts w:ascii="Times New Roman" w:eastAsia="Times New Roman" w:hAnsi="Times New Roman"/>
          <w:spacing w:val="0"/>
          <w:sz w:val="28"/>
          <w:szCs w:val="28"/>
          <w:lang w:val="uk-UA"/>
        </w:rPr>
        <w:t>Укрпатенту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для організації і проведення експертної оцінки конкурсних робіт та визначення номінантів за категоріями. Експертна рада є робочим органом і складається зі співробітників відділення експертизи винаходів та корисних моделей </w:t>
      </w:r>
      <w:r>
        <w:rPr>
          <w:rFonts w:ascii="Times New Roman" w:eastAsia="Times New Roman" w:hAnsi="Times New Roman"/>
          <w:spacing w:val="0"/>
          <w:sz w:val="28"/>
          <w:szCs w:val="28"/>
          <w:lang w:val="uk-UA"/>
        </w:rPr>
        <w:t>Укрпатенту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. Експертну раду очолює </w:t>
      </w:r>
      <w:r>
        <w:rPr>
          <w:rFonts w:ascii="Times New Roman" w:eastAsia="Times New Roman" w:hAnsi="Times New Roman"/>
          <w:spacing w:val="0"/>
          <w:sz w:val="28"/>
          <w:szCs w:val="28"/>
          <w:lang w:val="uk-UA"/>
        </w:rPr>
        <w:t>Директор з питань експертизи Укрпатенту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.</w:t>
      </w:r>
    </w:p>
    <w:p w:rsidR="002E4E47" w:rsidRPr="006F3C10" w:rsidRDefault="00C07EAB" w:rsidP="002E4E47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2E4E47" w:rsidRPr="006F3C10">
        <w:rPr>
          <w:rFonts w:ascii="Times New Roman" w:hAnsi="Times New Roman"/>
          <w:b/>
          <w:bCs/>
          <w:sz w:val="28"/>
          <w:szCs w:val="28"/>
        </w:rPr>
        <w:t>. Конкурсна комісія</w:t>
      </w:r>
    </w:p>
    <w:p w:rsidR="002E4E47" w:rsidRPr="006F3C10" w:rsidRDefault="002E4E47" w:rsidP="002E4E47">
      <w:pPr>
        <w:pStyle w:val="a3"/>
        <w:rPr>
          <w:rFonts w:ascii="Times New Roman" w:hAnsi="Times New Roman"/>
          <w:sz w:val="28"/>
          <w:szCs w:val="28"/>
        </w:rPr>
      </w:pPr>
    </w:p>
    <w:p w:rsidR="002E4E47" w:rsidRPr="00F7047A" w:rsidRDefault="002E4E47" w:rsidP="002E4E47">
      <w:pPr>
        <w:pStyle w:val="3"/>
        <w:shd w:val="clear" w:color="auto" w:fill="auto"/>
        <w:spacing w:after="534" w:line="240" w:lineRule="auto"/>
        <w:ind w:left="20" w:right="20"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7047A">
        <w:rPr>
          <w:rFonts w:ascii="Times New Roman" w:hAnsi="Times New Roman"/>
          <w:sz w:val="28"/>
          <w:szCs w:val="28"/>
        </w:rPr>
        <w:t>Конкурсна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комісія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створюється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щороку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F7047A">
        <w:rPr>
          <w:rFonts w:ascii="Times New Roman" w:hAnsi="Times New Roman"/>
          <w:sz w:val="28"/>
          <w:szCs w:val="28"/>
        </w:rPr>
        <w:t>окремим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наказом </w:t>
      </w:r>
      <w:r>
        <w:rPr>
          <w:rFonts w:ascii="Times New Roman" w:hAnsi="Times New Roman"/>
          <w:sz w:val="28"/>
          <w:szCs w:val="28"/>
          <w:lang w:val="uk-UA"/>
        </w:rPr>
        <w:t>Генерального директора Укрпатенту</w:t>
      </w:r>
      <w:r w:rsidRPr="00F7047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7047A">
        <w:rPr>
          <w:rFonts w:ascii="Times New Roman" w:hAnsi="Times New Roman"/>
          <w:sz w:val="28"/>
          <w:szCs w:val="28"/>
        </w:rPr>
        <w:t>аналізу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F7047A">
        <w:rPr>
          <w:rFonts w:ascii="Times New Roman" w:hAnsi="Times New Roman"/>
          <w:sz w:val="28"/>
          <w:szCs w:val="28"/>
        </w:rPr>
        <w:t>оцінки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конкурсних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робіт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7047A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переможців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7047A">
        <w:rPr>
          <w:rFonts w:ascii="Times New Roman" w:hAnsi="Times New Roman"/>
          <w:sz w:val="28"/>
          <w:szCs w:val="28"/>
        </w:rPr>
        <w:t>Конкурсна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комісія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F7047A">
        <w:rPr>
          <w:rFonts w:ascii="Times New Roman" w:hAnsi="Times New Roman"/>
          <w:sz w:val="28"/>
          <w:szCs w:val="28"/>
        </w:rPr>
        <w:t>колегіальним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органом і </w:t>
      </w:r>
      <w:proofErr w:type="spellStart"/>
      <w:r w:rsidRPr="00F7047A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зі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співробітників</w:t>
      </w:r>
      <w:proofErr w:type="spellEnd"/>
      <w:proofErr w:type="gramStart"/>
      <w:r w:rsidRPr="00F7047A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F7047A">
        <w:rPr>
          <w:rFonts w:ascii="Times New Roman" w:hAnsi="Times New Roman"/>
          <w:sz w:val="28"/>
          <w:szCs w:val="28"/>
        </w:rPr>
        <w:t xml:space="preserve">ержавної </w:t>
      </w:r>
      <w:proofErr w:type="spellStart"/>
      <w:r w:rsidRPr="00F7047A">
        <w:rPr>
          <w:rFonts w:ascii="Times New Roman" w:hAnsi="Times New Roman"/>
          <w:sz w:val="28"/>
          <w:szCs w:val="28"/>
        </w:rPr>
        <w:t>служби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інтелектуальної власності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(за згодою)</w:t>
      </w:r>
      <w:r w:rsidRPr="00F7047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Укрпатенту</w:t>
      </w:r>
      <w:r w:rsidRPr="00F7047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F7047A">
        <w:rPr>
          <w:rFonts w:ascii="Times New Roman" w:hAnsi="Times New Roman"/>
          <w:sz w:val="28"/>
          <w:szCs w:val="28"/>
        </w:rPr>
        <w:t>також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 w:rsidRPr="00F7047A">
        <w:rPr>
          <w:rFonts w:ascii="Times New Roman" w:hAnsi="Times New Roman"/>
          <w:sz w:val="28"/>
          <w:szCs w:val="28"/>
        </w:rPr>
        <w:t>згодою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) – з </w:t>
      </w:r>
      <w:proofErr w:type="spellStart"/>
      <w:r w:rsidRPr="00F7047A">
        <w:rPr>
          <w:rFonts w:ascii="Times New Roman" w:hAnsi="Times New Roman"/>
          <w:sz w:val="28"/>
          <w:szCs w:val="28"/>
        </w:rPr>
        <w:t>представників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громадських </w:t>
      </w:r>
      <w:proofErr w:type="spellStart"/>
      <w:r w:rsidRPr="00F7047A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F7047A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установ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7047A">
        <w:rPr>
          <w:rFonts w:ascii="Times New Roman" w:hAnsi="Times New Roman"/>
          <w:sz w:val="28"/>
          <w:szCs w:val="28"/>
        </w:rPr>
        <w:t>Конкурсну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комісію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047A">
        <w:rPr>
          <w:rFonts w:ascii="Times New Roman" w:hAnsi="Times New Roman"/>
          <w:sz w:val="28"/>
          <w:szCs w:val="28"/>
        </w:rPr>
        <w:t>очолює</w:t>
      </w:r>
      <w:proofErr w:type="spellEnd"/>
      <w:r w:rsidRPr="00F7047A">
        <w:rPr>
          <w:rFonts w:ascii="Times New Roman" w:hAnsi="Times New Roman"/>
          <w:sz w:val="28"/>
          <w:szCs w:val="28"/>
        </w:rPr>
        <w:t xml:space="preserve"> </w:t>
      </w:r>
      <w:r w:rsidRPr="00813D7D">
        <w:rPr>
          <w:rFonts w:ascii="Times New Roman" w:hAnsi="Times New Roman"/>
          <w:sz w:val="28"/>
          <w:szCs w:val="28"/>
          <w:lang w:val="uk-UA"/>
        </w:rPr>
        <w:t>Директор з питань інноваційного та інформаційного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Укрпатенту</w:t>
      </w:r>
      <w:r w:rsidRPr="00F7047A">
        <w:rPr>
          <w:rFonts w:ascii="Times New Roman" w:hAnsi="Times New Roman"/>
          <w:sz w:val="28"/>
          <w:szCs w:val="28"/>
        </w:rPr>
        <w:t>.</w:t>
      </w:r>
    </w:p>
    <w:p w:rsidR="00302221" w:rsidRPr="006F3C10" w:rsidRDefault="00CE59D2" w:rsidP="004A2B5C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3C10">
        <w:rPr>
          <w:rFonts w:ascii="Times New Roman" w:hAnsi="Times New Roman"/>
          <w:b/>
          <w:bCs/>
          <w:sz w:val="28"/>
          <w:szCs w:val="28"/>
        </w:rPr>
        <w:t>6</w:t>
      </w:r>
      <w:r w:rsidR="00302221" w:rsidRPr="006F3C10">
        <w:rPr>
          <w:rFonts w:ascii="Times New Roman" w:hAnsi="Times New Roman"/>
          <w:b/>
          <w:bCs/>
          <w:sz w:val="28"/>
          <w:szCs w:val="28"/>
        </w:rPr>
        <w:t xml:space="preserve">. Оголошення </w:t>
      </w:r>
      <w:r w:rsidR="00400ED2" w:rsidRPr="006F3C10">
        <w:rPr>
          <w:rFonts w:ascii="Times New Roman" w:hAnsi="Times New Roman"/>
          <w:b/>
          <w:bCs/>
          <w:sz w:val="28"/>
          <w:szCs w:val="28"/>
        </w:rPr>
        <w:t>К</w:t>
      </w:r>
      <w:r w:rsidR="00302221" w:rsidRPr="006F3C10">
        <w:rPr>
          <w:rFonts w:ascii="Times New Roman" w:hAnsi="Times New Roman"/>
          <w:b/>
          <w:bCs/>
          <w:sz w:val="28"/>
          <w:szCs w:val="28"/>
        </w:rPr>
        <w:t>онкурсу</w:t>
      </w:r>
    </w:p>
    <w:p w:rsidR="00E11ECD" w:rsidRPr="006F3C10" w:rsidRDefault="00E11ECD" w:rsidP="004A2B5C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C9B" w:rsidRPr="006F3C10" w:rsidRDefault="00743C9B" w:rsidP="006F3C10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Оголошення про початок проведення Конкурсу і умови участі в ньому (Положення про Всеукраїнський конкурс «Винахід року») публікуються на Інтернет-сайтах Державної служби інтелектуальної власності України </w:t>
      </w:r>
      <w:hyperlink r:id="rId11" w:history="1">
        <w:r w:rsidRPr="006F3C10">
          <w:rPr>
            <w:rFonts w:ascii="Times New Roman" w:eastAsia="Times New Roman" w:hAnsi="Times New Roman"/>
            <w:color w:val="0000FF"/>
            <w:spacing w:val="0"/>
            <w:sz w:val="28"/>
            <w:szCs w:val="28"/>
            <w:u w:val="single"/>
            <w:lang w:val="uk-UA"/>
          </w:rPr>
          <w:t>www.sips.qov.ua</w:t>
        </w:r>
      </w:hyperlink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та </w:t>
      </w:r>
      <w:r w:rsidR="00D8656D">
        <w:rPr>
          <w:rFonts w:ascii="Times New Roman" w:eastAsia="Times New Roman" w:hAnsi="Times New Roman"/>
          <w:spacing w:val="0"/>
          <w:sz w:val="28"/>
          <w:szCs w:val="28"/>
          <w:lang w:val="uk-UA"/>
        </w:rPr>
        <w:t>Укрпатенту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hyperlink r:id="rId12" w:history="1">
        <w:r w:rsidR="00D8656D" w:rsidRPr="002E243A">
          <w:rPr>
            <w:rStyle w:val="a5"/>
            <w:rFonts w:ascii="Times New Roman" w:hAnsi="Times New Roman"/>
            <w:sz w:val="28"/>
            <w:szCs w:val="28"/>
            <w:lang w:val="uk-UA"/>
          </w:rPr>
          <w:t>www.</w:t>
        </w:r>
      </w:hyperlink>
      <w:r w:rsidR="00D8656D">
        <w:rPr>
          <w:rFonts w:ascii="Times New Roman" w:hAnsi="Times New Roman"/>
          <w:color w:val="0000FF"/>
          <w:sz w:val="28"/>
          <w:szCs w:val="28"/>
          <w:u w:val="single"/>
          <w:lang w:val="uk-UA"/>
        </w:rPr>
        <w:t>ukrpatent.</w:t>
      </w:r>
      <w:r w:rsidR="00D8656D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org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не пізніше </w:t>
      </w:r>
      <w:r w:rsidR="00D8656D" w:rsidRPr="00D8656D">
        <w:rPr>
          <w:rFonts w:ascii="Times New Roman" w:eastAsia="Times New Roman" w:hAnsi="Times New Roman"/>
          <w:spacing w:val="0"/>
          <w:sz w:val="28"/>
          <w:szCs w:val="28"/>
        </w:rPr>
        <w:t>10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r w:rsidR="00D8656D" w:rsidRPr="00D8656D">
        <w:rPr>
          <w:rFonts w:ascii="Times New Roman" w:eastAsia="Times New Roman" w:hAnsi="Times New Roman"/>
          <w:spacing w:val="0"/>
          <w:sz w:val="28"/>
          <w:szCs w:val="28"/>
        </w:rPr>
        <w:t>жовтня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поточного року. Крім цього, Оргкомітет забезпечує широке інформування зацікавленої науково-технічної спільноти, винахідників, промислового сектору і підприємницьких структур.</w:t>
      </w:r>
    </w:p>
    <w:p w:rsidR="00407E94" w:rsidRPr="004F5DAC" w:rsidRDefault="00407E94" w:rsidP="004A2B5C">
      <w:pPr>
        <w:pStyle w:val="a3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13A11" w:rsidRPr="004F5DAC" w:rsidRDefault="00113A11" w:rsidP="004A2B5C">
      <w:pPr>
        <w:pStyle w:val="a3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302221" w:rsidRPr="006F3C10" w:rsidRDefault="00C07EAB" w:rsidP="004A2B5C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302221" w:rsidRPr="006F3C10">
        <w:rPr>
          <w:rFonts w:ascii="Times New Roman" w:hAnsi="Times New Roman"/>
          <w:b/>
          <w:bCs/>
          <w:sz w:val="28"/>
          <w:szCs w:val="28"/>
        </w:rPr>
        <w:t>. Процедура аналізу та оцінки конкурсних робіт</w:t>
      </w:r>
    </w:p>
    <w:p w:rsidR="00302221" w:rsidRPr="006F3C10" w:rsidRDefault="00302221" w:rsidP="004A2B5C">
      <w:pPr>
        <w:pStyle w:val="a3"/>
        <w:ind w:firstLine="360"/>
        <w:rPr>
          <w:rFonts w:ascii="Times New Roman" w:hAnsi="Times New Roman"/>
          <w:sz w:val="28"/>
          <w:szCs w:val="28"/>
        </w:rPr>
      </w:pPr>
    </w:p>
    <w:p w:rsidR="00113A11" w:rsidRPr="006F3C10" w:rsidRDefault="00113A11" w:rsidP="006F3C10">
      <w:pPr>
        <w:pStyle w:val="3"/>
        <w:shd w:val="clear" w:color="auto" w:fill="auto"/>
        <w:spacing w:after="0" w:line="240" w:lineRule="auto"/>
        <w:ind w:left="20" w:right="20" w:firstLine="74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Конкурсні роботи аналізують і оцінюють у три тури. Попередня і повторна оцінка винаходів здійснюється за встановленими цим Положенням критеріями, наведеними в таблиці «Критерії оцінки винаходів»</w:t>
      </w:r>
      <w:r w:rsidR="00FF6176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(Додаток 3)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. Конкурсна комісія визначає переможців, як правило, за максимальною сумою набраних балів, виходячи з принципу значущості винаходу для соціально-економічного розвитку держави та з урахуванням рекомендацій Експертної ради.</w:t>
      </w:r>
    </w:p>
    <w:p w:rsidR="006A15BD" w:rsidRPr="006F3C10" w:rsidRDefault="006A15BD" w:rsidP="004A2B5C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  <w:u w:val="single"/>
        </w:rPr>
        <w:t>Перший тур</w:t>
      </w:r>
      <w:r w:rsidRPr="006F3C10">
        <w:rPr>
          <w:rFonts w:ascii="Times New Roman" w:hAnsi="Times New Roman"/>
          <w:sz w:val="28"/>
          <w:szCs w:val="28"/>
        </w:rPr>
        <w:t xml:space="preserve"> – перевірка комплектності </w:t>
      </w:r>
      <w:r w:rsidR="00A85764" w:rsidRPr="006F3C10">
        <w:rPr>
          <w:rFonts w:ascii="Times New Roman" w:hAnsi="Times New Roman"/>
          <w:sz w:val="28"/>
          <w:szCs w:val="28"/>
        </w:rPr>
        <w:t xml:space="preserve">поданих на конкурс </w:t>
      </w:r>
      <w:r w:rsidRPr="006F3C10">
        <w:rPr>
          <w:rFonts w:ascii="Times New Roman" w:hAnsi="Times New Roman"/>
          <w:sz w:val="28"/>
          <w:szCs w:val="28"/>
        </w:rPr>
        <w:t xml:space="preserve">матеріалів та їх відповідності вимогам цього Положення і </w:t>
      </w:r>
      <w:r w:rsidR="001B564A" w:rsidRPr="006F3C10">
        <w:rPr>
          <w:rFonts w:ascii="Times New Roman" w:hAnsi="Times New Roman"/>
          <w:sz w:val="28"/>
          <w:szCs w:val="28"/>
        </w:rPr>
        <w:t>попередня</w:t>
      </w:r>
      <w:r w:rsidR="00A85764" w:rsidRPr="006F3C10">
        <w:rPr>
          <w:rFonts w:ascii="Times New Roman" w:hAnsi="Times New Roman"/>
          <w:sz w:val="28"/>
          <w:szCs w:val="28"/>
        </w:rPr>
        <w:t xml:space="preserve"> </w:t>
      </w:r>
      <w:r w:rsidRPr="006F3C10">
        <w:rPr>
          <w:rFonts w:ascii="Times New Roman" w:hAnsi="Times New Roman"/>
          <w:sz w:val="28"/>
          <w:szCs w:val="28"/>
        </w:rPr>
        <w:t xml:space="preserve">оцінка представленого винаходу за встановленими критеріями. Виконується </w:t>
      </w:r>
      <w:r w:rsidR="00A802BA" w:rsidRPr="006F3C10">
        <w:rPr>
          <w:rFonts w:ascii="Times New Roman" w:hAnsi="Times New Roman"/>
          <w:sz w:val="28"/>
          <w:szCs w:val="28"/>
        </w:rPr>
        <w:t xml:space="preserve">  Оргкомітетом.</w:t>
      </w:r>
    </w:p>
    <w:p w:rsidR="001C6556" w:rsidRPr="006F3C10" w:rsidRDefault="003F0747" w:rsidP="004A2B5C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lastRenderedPageBreak/>
        <w:t xml:space="preserve">Починаючи з </w:t>
      </w:r>
      <w:r w:rsidR="008618A2">
        <w:rPr>
          <w:rFonts w:ascii="Times New Roman" w:hAnsi="Times New Roman"/>
          <w:sz w:val="28"/>
          <w:szCs w:val="28"/>
        </w:rPr>
        <w:t>5</w:t>
      </w:r>
      <w:r w:rsidR="00FF6176">
        <w:rPr>
          <w:rFonts w:ascii="Times New Roman" w:hAnsi="Times New Roman"/>
          <w:sz w:val="28"/>
          <w:szCs w:val="28"/>
        </w:rPr>
        <w:t xml:space="preserve"> жовтня</w:t>
      </w:r>
      <w:r w:rsidRPr="006F3C10">
        <w:rPr>
          <w:rFonts w:ascii="Times New Roman" w:hAnsi="Times New Roman"/>
          <w:sz w:val="28"/>
          <w:szCs w:val="28"/>
        </w:rPr>
        <w:t xml:space="preserve">, Оргкомітет приймає конкурсні роботи, перевіряє їх комплектність, виконує первісну оцінку. </w:t>
      </w:r>
      <w:r w:rsidR="001C6556" w:rsidRPr="006F3C10">
        <w:rPr>
          <w:rFonts w:ascii="Times New Roman" w:hAnsi="Times New Roman"/>
          <w:sz w:val="28"/>
          <w:szCs w:val="28"/>
        </w:rPr>
        <w:t xml:space="preserve">Прийом конкурсних робіт триває по </w:t>
      </w:r>
      <w:r w:rsidR="001727D2" w:rsidRPr="001727D2">
        <w:rPr>
          <w:rFonts w:ascii="Times New Roman" w:hAnsi="Times New Roman"/>
          <w:sz w:val="28"/>
          <w:szCs w:val="28"/>
        </w:rPr>
        <w:t>1</w:t>
      </w:r>
      <w:r w:rsidR="00FF6176">
        <w:rPr>
          <w:rFonts w:ascii="Times New Roman" w:hAnsi="Times New Roman"/>
          <w:sz w:val="28"/>
          <w:szCs w:val="28"/>
        </w:rPr>
        <w:t>0 грудня</w:t>
      </w:r>
      <w:r w:rsidR="001C6556" w:rsidRPr="006F3C10">
        <w:rPr>
          <w:rFonts w:ascii="Times New Roman" w:hAnsi="Times New Roman"/>
          <w:sz w:val="28"/>
          <w:szCs w:val="28"/>
        </w:rPr>
        <w:t xml:space="preserve">. </w:t>
      </w:r>
      <w:r w:rsidR="00302221" w:rsidRPr="006F3C10">
        <w:rPr>
          <w:rFonts w:ascii="Times New Roman" w:hAnsi="Times New Roman"/>
          <w:sz w:val="28"/>
          <w:szCs w:val="28"/>
        </w:rPr>
        <w:t xml:space="preserve">З </w:t>
      </w:r>
      <w:r w:rsidR="001727D2" w:rsidRPr="001727D2">
        <w:rPr>
          <w:rFonts w:ascii="Times New Roman" w:hAnsi="Times New Roman"/>
          <w:sz w:val="28"/>
          <w:szCs w:val="28"/>
        </w:rPr>
        <w:t>1</w:t>
      </w:r>
      <w:r w:rsidR="00FF6176">
        <w:rPr>
          <w:rFonts w:ascii="Times New Roman" w:hAnsi="Times New Roman"/>
          <w:sz w:val="28"/>
          <w:szCs w:val="28"/>
        </w:rPr>
        <w:t>0 грудня</w:t>
      </w:r>
      <w:r w:rsidR="008D1BE4" w:rsidRPr="006F3C10">
        <w:rPr>
          <w:rFonts w:ascii="Times New Roman" w:hAnsi="Times New Roman"/>
          <w:sz w:val="28"/>
          <w:szCs w:val="28"/>
        </w:rPr>
        <w:t xml:space="preserve"> </w:t>
      </w:r>
      <w:r w:rsidR="00302221" w:rsidRPr="006F3C10">
        <w:rPr>
          <w:rFonts w:ascii="Times New Roman" w:hAnsi="Times New Roman"/>
          <w:sz w:val="28"/>
          <w:szCs w:val="28"/>
        </w:rPr>
        <w:t xml:space="preserve">по </w:t>
      </w:r>
      <w:r w:rsidR="004874DC">
        <w:rPr>
          <w:rFonts w:ascii="Times New Roman" w:hAnsi="Times New Roman"/>
          <w:sz w:val="28"/>
          <w:szCs w:val="28"/>
        </w:rPr>
        <w:t>10</w:t>
      </w:r>
      <w:r w:rsidR="00183241" w:rsidRPr="006F3C10">
        <w:rPr>
          <w:rFonts w:ascii="Times New Roman" w:hAnsi="Times New Roman"/>
          <w:sz w:val="28"/>
          <w:szCs w:val="28"/>
        </w:rPr>
        <w:t xml:space="preserve"> </w:t>
      </w:r>
      <w:r w:rsidR="004874DC">
        <w:rPr>
          <w:rFonts w:ascii="Times New Roman" w:hAnsi="Times New Roman"/>
          <w:sz w:val="28"/>
          <w:szCs w:val="28"/>
        </w:rPr>
        <w:t>лютого</w:t>
      </w:r>
      <w:r w:rsidR="00302221" w:rsidRPr="006F3C10">
        <w:rPr>
          <w:rFonts w:ascii="Times New Roman" w:hAnsi="Times New Roman"/>
          <w:sz w:val="28"/>
          <w:szCs w:val="28"/>
        </w:rPr>
        <w:t xml:space="preserve"> </w:t>
      </w:r>
      <w:r w:rsidR="00303316" w:rsidRPr="006F3C10">
        <w:rPr>
          <w:rFonts w:ascii="Times New Roman" w:hAnsi="Times New Roman"/>
          <w:sz w:val="28"/>
          <w:szCs w:val="28"/>
        </w:rPr>
        <w:t>Оргкомітет</w:t>
      </w:r>
      <w:r w:rsidR="00302221" w:rsidRPr="006F3C10">
        <w:rPr>
          <w:rFonts w:ascii="Times New Roman" w:hAnsi="Times New Roman"/>
          <w:sz w:val="28"/>
          <w:szCs w:val="28"/>
        </w:rPr>
        <w:t xml:space="preserve"> форму</w:t>
      </w:r>
      <w:r w:rsidR="00303316" w:rsidRPr="006F3C10">
        <w:rPr>
          <w:rFonts w:ascii="Times New Roman" w:hAnsi="Times New Roman"/>
          <w:sz w:val="28"/>
          <w:szCs w:val="28"/>
        </w:rPr>
        <w:t>є</w:t>
      </w:r>
      <w:r w:rsidR="00302221" w:rsidRPr="006F3C10">
        <w:rPr>
          <w:rFonts w:ascii="Times New Roman" w:hAnsi="Times New Roman"/>
          <w:sz w:val="28"/>
          <w:szCs w:val="28"/>
        </w:rPr>
        <w:t xml:space="preserve"> масив конкурсних робіт</w:t>
      </w:r>
      <w:r w:rsidR="001C6556" w:rsidRPr="006F3C10">
        <w:rPr>
          <w:rFonts w:ascii="Times New Roman" w:hAnsi="Times New Roman"/>
          <w:sz w:val="28"/>
          <w:szCs w:val="28"/>
        </w:rPr>
        <w:t>, складає рейтинг за попередньою оцінкою, аналізує результати</w:t>
      </w:r>
      <w:r w:rsidR="00302221" w:rsidRPr="006F3C10">
        <w:rPr>
          <w:rFonts w:ascii="Times New Roman" w:hAnsi="Times New Roman"/>
          <w:sz w:val="28"/>
          <w:szCs w:val="28"/>
        </w:rPr>
        <w:t xml:space="preserve"> і підбива</w:t>
      </w:r>
      <w:r w:rsidR="00303316" w:rsidRPr="006F3C10">
        <w:rPr>
          <w:rFonts w:ascii="Times New Roman" w:hAnsi="Times New Roman"/>
          <w:sz w:val="28"/>
          <w:szCs w:val="28"/>
        </w:rPr>
        <w:t>є</w:t>
      </w:r>
      <w:r w:rsidR="001B564A" w:rsidRPr="006F3C10">
        <w:rPr>
          <w:rFonts w:ascii="Times New Roman" w:hAnsi="Times New Roman"/>
          <w:sz w:val="28"/>
          <w:szCs w:val="28"/>
        </w:rPr>
        <w:t xml:space="preserve"> підсумки першого туру. </w:t>
      </w:r>
    </w:p>
    <w:p w:rsidR="00302221" w:rsidRPr="006F3C10" w:rsidRDefault="001B564A" w:rsidP="004A2B5C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t xml:space="preserve">На другий тур </w:t>
      </w:r>
      <w:r w:rsidR="009421D6" w:rsidRPr="006F3C10">
        <w:rPr>
          <w:rFonts w:ascii="Times New Roman" w:hAnsi="Times New Roman"/>
          <w:sz w:val="28"/>
          <w:szCs w:val="28"/>
        </w:rPr>
        <w:t>конкурсн</w:t>
      </w:r>
      <w:r w:rsidRPr="006F3C10">
        <w:rPr>
          <w:rFonts w:ascii="Times New Roman" w:hAnsi="Times New Roman"/>
          <w:sz w:val="28"/>
          <w:szCs w:val="28"/>
        </w:rPr>
        <w:t>і</w:t>
      </w:r>
      <w:r w:rsidR="009421D6" w:rsidRPr="006F3C10">
        <w:rPr>
          <w:rFonts w:ascii="Times New Roman" w:hAnsi="Times New Roman"/>
          <w:sz w:val="28"/>
          <w:szCs w:val="28"/>
        </w:rPr>
        <w:t xml:space="preserve"> роб</w:t>
      </w:r>
      <w:r w:rsidRPr="006F3C10">
        <w:rPr>
          <w:rFonts w:ascii="Times New Roman" w:hAnsi="Times New Roman"/>
          <w:sz w:val="28"/>
          <w:szCs w:val="28"/>
        </w:rPr>
        <w:t>оти</w:t>
      </w:r>
      <w:r w:rsidR="009421D6" w:rsidRPr="006F3C10">
        <w:rPr>
          <w:rFonts w:ascii="Times New Roman" w:hAnsi="Times New Roman"/>
          <w:sz w:val="28"/>
          <w:szCs w:val="28"/>
        </w:rPr>
        <w:t xml:space="preserve"> </w:t>
      </w:r>
      <w:r w:rsidRPr="006F3C10">
        <w:rPr>
          <w:rFonts w:ascii="Times New Roman" w:hAnsi="Times New Roman"/>
          <w:sz w:val="28"/>
          <w:szCs w:val="28"/>
        </w:rPr>
        <w:t>відбирають</w:t>
      </w:r>
      <w:r w:rsidR="00302221" w:rsidRPr="006F3C10">
        <w:rPr>
          <w:rFonts w:ascii="Times New Roman" w:hAnsi="Times New Roman"/>
          <w:sz w:val="28"/>
          <w:szCs w:val="28"/>
        </w:rPr>
        <w:t xml:space="preserve"> за кількістю набраних за </w:t>
      </w:r>
      <w:r w:rsidRPr="006F3C10">
        <w:rPr>
          <w:rFonts w:ascii="Times New Roman" w:hAnsi="Times New Roman"/>
          <w:sz w:val="28"/>
          <w:szCs w:val="28"/>
        </w:rPr>
        <w:t>попередньою</w:t>
      </w:r>
      <w:r w:rsidR="009421D6" w:rsidRPr="006F3C10">
        <w:rPr>
          <w:rFonts w:ascii="Times New Roman" w:hAnsi="Times New Roman"/>
          <w:sz w:val="28"/>
          <w:szCs w:val="28"/>
        </w:rPr>
        <w:t xml:space="preserve"> </w:t>
      </w:r>
      <w:r w:rsidR="00302221" w:rsidRPr="006F3C10">
        <w:rPr>
          <w:rFonts w:ascii="Times New Roman" w:hAnsi="Times New Roman"/>
          <w:sz w:val="28"/>
          <w:szCs w:val="28"/>
        </w:rPr>
        <w:t xml:space="preserve">оцінкою балів </w:t>
      </w:r>
      <w:r w:rsidR="001727D2" w:rsidRPr="001727D2">
        <w:rPr>
          <w:rFonts w:ascii="Times New Roman" w:hAnsi="Times New Roman"/>
          <w:sz w:val="28"/>
          <w:szCs w:val="28"/>
        </w:rPr>
        <w:t>(</w:t>
      </w:r>
      <w:r w:rsidR="00302221" w:rsidRPr="006F3C1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1727D2" w:rsidRPr="001727D2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="00302221" w:rsidRPr="006F3C10">
        <w:rPr>
          <w:rFonts w:ascii="Times New Roman" w:hAnsi="Times New Roman"/>
          <w:sz w:val="28"/>
          <w:szCs w:val="28"/>
        </w:rPr>
        <w:t>. Критерій відбору</w:t>
      </w:r>
      <w:r w:rsidR="00C6682F" w:rsidRPr="006F3C10">
        <w:rPr>
          <w:rFonts w:ascii="Times New Roman" w:hAnsi="Times New Roman"/>
          <w:sz w:val="28"/>
          <w:szCs w:val="28"/>
        </w:rPr>
        <w:t> </w:t>
      </w:r>
      <w:r w:rsidR="00302221" w:rsidRPr="006F3C10">
        <w:rPr>
          <w:rFonts w:ascii="Times New Roman" w:hAnsi="Times New Roman"/>
          <w:sz w:val="28"/>
          <w:szCs w:val="28"/>
        </w:rPr>
        <w:t xml:space="preserve"> </w:t>
      </w:r>
      <w:r w:rsidR="00302221" w:rsidRPr="006F3C1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302221" w:rsidRPr="006F3C10">
        <w:rPr>
          <w:rFonts w:ascii="Times New Roman" w:hAnsi="Times New Roman"/>
          <w:b/>
          <w:bCs/>
          <w:i/>
          <w:iCs/>
          <w:sz w:val="28"/>
          <w:szCs w:val="28"/>
        </w:rPr>
        <w:t xml:space="preserve"> ≥ 0,1 </w:t>
      </w:r>
      <w:r w:rsidR="00302221" w:rsidRPr="006F3C1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5F07E4" w:rsidRPr="006F3C10">
        <w:rPr>
          <w:rFonts w:ascii="Times New Roman" w:hAnsi="Times New Roman"/>
          <w:sz w:val="28"/>
          <w:szCs w:val="28"/>
        </w:rPr>
        <w:t xml:space="preserve">, де </w:t>
      </w:r>
      <w:r w:rsidR="00302221" w:rsidRPr="006F3C1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N</w:t>
      </w:r>
      <w:r w:rsidR="00302221" w:rsidRPr="006F3C10">
        <w:rPr>
          <w:rFonts w:ascii="Times New Roman" w:hAnsi="Times New Roman"/>
          <w:sz w:val="28"/>
          <w:szCs w:val="28"/>
        </w:rPr>
        <w:t xml:space="preserve"> – найвища</w:t>
      </w:r>
      <w:r w:rsidR="00CC7C90" w:rsidRPr="006F3C10">
        <w:rPr>
          <w:rStyle w:val="ad"/>
          <w:rFonts w:ascii="Times New Roman" w:hAnsi="Times New Roman"/>
          <w:sz w:val="28"/>
          <w:szCs w:val="28"/>
        </w:rPr>
        <w:footnoteReference w:customMarkFollows="1" w:id="1"/>
        <w:t>***</w:t>
      </w:r>
      <w:r w:rsidR="00302221" w:rsidRPr="006F3C10">
        <w:rPr>
          <w:rFonts w:ascii="Times New Roman" w:hAnsi="Times New Roman"/>
          <w:sz w:val="28"/>
          <w:szCs w:val="28"/>
        </w:rPr>
        <w:t xml:space="preserve"> </w:t>
      </w:r>
      <w:r w:rsidRPr="006F3C10">
        <w:rPr>
          <w:rFonts w:ascii="Times New Roman" w:hAnsi="Times New Roman"/>
          <w:sz w:val="28"/>
          <w:szCs w:val="28"/>
        </w:rPr>
        <w:t>попередня</w:t>
      </w:r>
      <w:r w:rsidR="005F07E4" w:rsidRPr="006F3C10">
        <w:rPr>
          <w:rFonts w:ascii="Times New Roman" w:hAnsi="Times New Roman"/>
          <w:sz w:val="28"/>
          <w:szCs w:val="28"/>
        </w:rPr>
        <w:t xml:space="preserve"> </w:t>
      </w:r>
      <w:r w:rsidR="00302221" w:rsidRPr="006F3C10">
        <w:rPr>
          <w:rFonts w:ascii="Times New Roman" w:hAnsi="Times New Roman"/>
          <w:sz w:val="28"/>
          <w:szCs w:val="28"/>
        </w:rPr>
        <w:t>оцінка. Результати першого туру розгляда</w:t>
      </w:r>
      <w:r w:rsidRPr="006F3C10">
        <w:rPr>
          <w:rFonts w:ascii="Times New Roman" w:hAnsi="Times New Roman"/>
          <w:sz w:val="28"/>
          <w:szCs w:val="28"/>
        </w:rPr>
        <w:t>є</w:t>
      </w:r>
      <w:r w:rsidR="00302221" w:rsidRPr="006F3C10">
        <w:rPr>
          <w:rFonts w:ascii="Times New Roman" w:hAnsi="Times New Roman"/>
          <w:sz w:val="28"/>
          <w:szCs w:val="28"/>
        </w:rPr>
        <w:t xml:space="preserve"> Експертн</w:t>
      </w:r>
      <w:r w:rsidRPr="006F3C10">
        <w:rPr>
          <w:rFonts w:ascii="Times New Roman" w:hAnsi="Times New Roman"/>
          <w:sz w:val="28"/>
          <w:szCs w:val="28"/>
        </w:rPr>
        <w:t>а</w:t>
      </w:r>
      <w:r w:rsidR="008B0A6C" w:rsidRPr="006F3C10">
        <w:rPr>
          <w:rFonts w:ascii="Times New Roman" w:hAnsi="Times New Roman"/>
          <w:sz w:val="28"/>
          <w:szCs w:val="28"/>
        </w:rPr>
        <w:t xml:space="preserve"> </w:t>
      </w:r>
      <w:r w:rsidRPr="006F3C10">
        <w:rPr>
          <w:rFonts w:ascii="Times New Roman" w:hAnsi="Times New Roman"/>
          <w:sz w:val="28"/>
          <w:szCs w:val="28"/>
        </w:rPr>
        <w:t>р</w:t>
      </w:r>
      <w:r w:rsidR="008B0A6C" w:rsidRPr="006F3C10">
        <w:rPr>
          <w:rFonts w:ascii="Times New Roman" w:hAnsi="Times New Roman"/>
          <w:sz w:val="28"/>
          <w:szCs w:val="28"/>
        </w:rPr>
        <w:t>ад</w:t>
      </w:r>
      <w:r w:rsidRPr="006F3C10">
        <w:rPr>
          <w:rFonts w:ascii="Times New Roman" w:hAnsi="Times New Roman"/>
          <w:sz w:val="28"/>
          <w:szCs w:val="28"/>
        </w:rPr>
        <w:t>а</w:t>
      </w:r>
      <w:r w:rsidR="00302221" w:rsidRPr="006F3C10">
        <w:rPr>
          <w:rFonts w:ascii="Times New Roman" w:hAnsi="Times New Roman"/>
          <w:sz w:val="28"/>
          <w:szCs w:val="28"/>
        </w:rPr>
        <w:t>.</w:t>
      </w:r>
    </w:p>
    <w:p w:rsidR="00BF2762" w:rsidRPr="006F3C10" w:rsidRDefault="00BF2762" w:rsidP="004A2B5C">
      <w:pPr>
        <w:pStyle w:val="a3"/>
        <w:ind w:firstLine="720"/>
        <w:rPr>
          <w:rFonts w:ascii="Times New Roman" w:hAnsi="Times New Roman"/>
          <w:sz w:val="28"/>
          <w:szCs w:val="28"/>
        </w:rPr>
      </w:pPr>
    </w:p>
    <w:p w:rsidR="005B36C4" w:rsidRPr="006F3C10" w:rsidRDefault="005B36C4" w:rsidP="006F3C10">
      <w:pPr>
        <w:pStyle w:val="3"/>
        <w:shd w:val="clear" w:color="auto" w:fill="auto"/>
        <w:spacing w:after="0" w:line="240" w:lineRule="auto"/>
        <w:ind w:left="40" w:right="2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u w:val="single"/>
          <w:lang w:val="uk-UA"/>
        </w:rPr>
        <w:t>Другий тур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</w:t>
      </w:r>
      <w:r w:rsidRPr="006F3C10">
        <w:rPr>
          <w:rFonts w:ascii="Times New Roman" w:hAnsi="Times New Roman"/>
          <w:sz w:val="28"/>
          <w:szCs w:val="28"/>
        </w:rPr>
        <w:t>–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фахове оцінювання конкурсних робіт. За встановленими критеріями Експертна рада забезпечує виконання повторної оцінки конкурсних робіт, відібраних на другий тур. При цьому додатково аналізується актуальність представлених винаходів, глибина і оригінальність технічного рішення, нестандартність та комплексність підходу, експлуатаційна технологічність, інші якісні аспекти. Враховуючи це, експерти, що проводять повторну оцінку, мають право додати до загальної оцінки винаходу від 1 до 20 балів. Ще від 1 до 20 балів має право додати колегіальним рішенням Експертна рада, враховуючи значимість винаходу. У випадку, коли два або більше патентів набрали рівну або майже рівну кількість балів, перевага надається винаходам, а не корисним моделям з огляду на те, що відносно корисних моделей проводиться лише формальна експертиза і патент на корисну модель видається під відповідальність заявника. За результатами повторної оцінки Оргкомітет знову формує рейтинг для кожної категорії, аналізує результати і подає їх на розгляд Експертної ради.</w:t>
      </w:r>
    </w:p>
    <w:p w:rsidR="005B36C4" w:rsidRPr="006F3C10" w:rsidRDefault="005B36C4" w:rsidP="006F3C10">
      <w:pPr>
        <w:pStyle w:val="3"/>
        <w:shd w:val="clear" w:color="auto" w:fill="auto"/>
        <w:spacing w:after="237" w:line="240" w:lineRule="auto"/>
        <w:ind w:left="40" w:right="20" w:firstLine="72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До 1</w:t>
      </w:r>
      <w:r w:rsidR="00FF6176">
        <w:rPr>
          <w:rFonts w:ascii="Times New Roman" w:eastAsia="Times New Roman" w:hAnsi="Times New Roman"/>
          <w:spacing w:val="0"/>
          <w:sz w:val="28"/>
          <w:szCs w:val="28"/>
          <w:lang w:val="uk-UA"/>
        </w:rPr>
        <w:t>0</w:t>
      </w: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 xml:space="preserve"> березня наступного року Експертна рада підбиває підсумки другого туру і визначає номінантів на перемогу в кожній категорії. Результати другого туру розглядає Конкурсна комісія.</w:t>
      </w:r>
    </w:p>
    <w:p w:rsidR="00302221" w:rsidRPr="006F3C10" w:rsidRDefault="00302221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  <w:u w:val="single"/>
        </w:rPr>
        <w:t>Третій тур</w:t>
      </w:r>
      <w:r w:rsidR="004E6C52" w:rsidRPr="006F3C1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E6C52" w:rsidRPr="006F3C10">
        <w:rPr>
          <w:rFonts w:ascii="Times New Roman" w:hAnsi="Times New Roman"/>
          <w:sz w:val="28"/>
          <w:szCs w:val="28"/>
        </w:rPr>
        <w:t>фінал</w:t>
      </w:r>
      <w:proofErr w:type="spellEnd"/>
      <w:r w:rsidR="004E6C52" w:rsidRPr="006F3C10">
        <w:rPr>
          <w:rFonts w:ascii="Times New Roman" w:hAnsi="Times New Roman"/>
          <w:sz w:val="28"/>
          <w:szCs w:val="28"/>
        </w:rPr>
        <w:t xml:space="preserve"> </w:t>
      </w:r>
      <w:r w:rsidR="001B564A" w:rsidRPr="006F3C10">
        <w:rPr>
          <w:rFonts w:ascii="Times New Roman" w:hAnsi="Times New Roman"/>
          <w:sz w:val="28"/>
          <w:szCs w:val="28"/>
        </w:rPr>
        <w:t>К</w:t>
      </w:r>
      <w:r w:rsidR="004E6C52" w:rsidRPr="006F3C10">
        <w:rPr>
          <w:rFonts w:ascii="Times New Roman" w:hAnsi="Times New Roman"/>
          <w:sz w:val="28"/>
          <w:szCs w:val="28"/>
        </w:rPr>
        <w:t xml:space="preserve">онкурсу) </w:t>
      </w:r>
      <w:r w:rsidRPr="006F3C10">
        <w:rPr>
          <w:rFonts w:ascii="Times New Roman" w:hAnsi="Times New Roman"/>
          <w:sz w:val="28"/>
          <w:szCs w:val="28"/>
        </w:rPr>
        <w:t>–</w:t>
      </w:r>
      <w:r w:rsidR="00616D6C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3C10">
        <w:rPr>
          <w:rFonts w:ascii="Times New Roman" w:hAnsi="Times New Roman"/>
          <w:sz w:val="28"/>
          <w:szCs w:val="28"/>
        </w:rPr>
        <w:t>аналіз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D6C" w:rsidRPr="006F3C10">
        <w:rPr>
          <w:rFonts w:ascii="Times New Roman" w:hAnsi="Times New Roman"/>
          <w:sz w:val="28"/>
          <w:szCs w:val="28"/>
        </w:rPr>
        <w:t>номінованих</w:t>
      </w:r>
      <w:proofErr w:type="spellEnd"/>
      <w:r w:rsidR="00616D6C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D6C" w:rsidRPr="006F3C10">
        <w:rPr>
          <w:rFonts w:ascii="Times New Roman" w:hAnsi="Times New Roman"/>
          <w:sz w:val="28"/>
          <w:szCs w:val="28"/>
        </w:rPr>
        <w:t>робіт</w:t>
      </w:r>
      <w:proofErr w:type="spellEnd"/>
      <w:r w:rsidR="00616D6C" w:rsidRPr="006F3C10">
        <w:rPr>
          <w:rFonts w:ascii="Times New Roman" w:hAnsi="Times New Roman"/>
          <w:sz w:val="28"/>
          <w:szCs w:val="28"/>
        </w:rPr>
        <w:t xml:space="preserve"> </w:t>
      </w:r>
      <w:r w:rsidR="008A7480" w:rsidRPr="006F3C10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="008A7480" w:rsidRPr="006F3C10">
        <w:rPr>
          <w:rFonts w:ascii="Times New Roman" w:hAnsi="Times New Roman"/>
          <w:sz w:val="28"/>
          <w:szCs w:val="28"/>
        </w:rPr>
        <w:t>визначення</w:t>
      </w:r>
      <w:proofErr w:type="spellEnd"/>
      <w:r w:rsidR="008A7480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7480" w:rsidRPr="006F3C10">
        <w:rPr>
          <w:rFonts w:ascii="Times New Roman" w:hAnsi="Times New Roman"/>
          <w:sz w:val="28"/>
          <w:szCs w:val="28"/>
        </w:rPr>
        <w:t>переможців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3C10">
        <w:rPr>
          <w:rFonts w:ascii="Times New Roman" w:hAnsi="Times New Roman"/>
          <w:sz w:val="28"/>
          <w:szCs w:val="28"/>
        </w:rPr>
        <w:t>які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3C10">
        <w:rPr>
          <w:rFonts w:ascii="Times New Roman" w:hAnsi="Times New Roman"/>
          <w:sz w:val="28"/>
          <w:szCs w:val="28"/>
        </w:rPr>
        <w:t>здійсню</w:t>
      </w:r>
      <w:r w:rsidR="001B564A" w:rsidRPr="006F3C10">
        <w:rPr>
          <w:rFonts w:ascii="Times New Roman" w:hAnsi="Times New Roman"/>
          <w:sz w:val="28"/>
          <w:szCs w:val="28"/>
        </w:rPr>
        <w:t>є</w:t>
      </w:r>
      <w:proofErr w:type="spellEnd"/>
      <w:r w:rsidR="00D3699F" w:rsidRPr="006F3C10">
        <w:rPr>
          <w:rFonts w:ascii="Times New Roman" w:hAnsi="Times New Roman"/>
          <w:sz w:val="28"/>
          <w:szCs w:val="28"/>
        </w:rPr>
        <w:t xml:space="preserve"> Конкурсн</w:t>
      </w:r>
      <w:r w:rsidR="001B564A" w:rsidRPr="006F3C10">
        <w:rPr>
          <w:rFonts w:ascii="Times New Roman" w:hAnsi="Times New Roman"/>
          <w:sz w:val="28"/>
          <w:szCs w:val="28"/>
        </w:rPr>
        <w:t>а</w:t>
      </w:r>
      <w:r w:rsidR="00D3699F" w:rsidRPr="006F3C10">
        <w:rPr>
          <w:rFonts w:ascii="Times New Roman" w:hAnsi="Times New Roman"/>
          <w:sz w:val="28"/>
          <w:szCs w:val="28"/>
        </w:rPr>
        <w:t xml:space="preserve"> К</w:t>
      </w:r>
      <w:r w:rsidRPr="006F3C10">
        <w:rPr>
          <w:rFonts w:ascii="Times New Roman" w:hAnsi="Times New Roman"/>
          <w:sz w:val="28"/>
          <w:szCs w:val="28"/>
        </w:rPr>
        <w:t>омісі</w:t>
      </w:r>
      <w:r w:rsidR="001B564A" w:rsidRPr="006F3C10">
        <w:rPr>
          <w:rFonts w:ascii="Times New Roman" w:hAnsi="Times New Roman"/>
          <w:sz w:val="28"/>
          <w:szCs w:val="28"/>
        </w:rPr>
        <w:t>я</w:t>
      </w:r>
      <w:r w:rsidRPr="006F3C10">
        <w:rPr>
          <w:rFonts w:ascii="Times New Roman" w:hAnsi="Times New Roman"/>
          <w:sz w:val="28"/>
          <w:szCs w:val="28"/>
        </w:rPr>
        <w:t>.</w:t>
      </w:r>
    </w:p>
    <w:p w:rsidR="00302221" w:rsidRPr="006F3C10" w:rsidRDefault="00302221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t>Конкурсна комісія ро</w:t>
      </w:r>
      <w:r w:rsidR="0038412F" w:rsidRPr="006F3C10">
        <w:rPr>
          <w:rFonts w:ascii="Times New Roman" w:hAnsi="Times New Roman"/>
          <w:sz w:val="28"/>
          <w:szCs w:val="28"/>
        </w:rPr>
        <w:t>зглядає результати другого туру та</w:t>
      </w:r>
      <w:r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21E" w:rsidRPr="006F3C10">
        <w:rPr>
          <w:rFonts w:ascii="Times New Roman" w:hAnsi="Times New Roman"/>
          <w:sz w:val="28"/>
          <w:szCs w:val="28"/>
        </w:rPr>
        <w:t>аналізує</w:t>
      </w:r>
      <w:proofErr w:type="spellEnd"/>
      <w:r w:rsidR="003B521E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21E" w:rsidRPr="006F3C10">
        <w:rPr>
          <w:rFonts w:ascii="Times New Roman" w:hAnsi="Times New Roman"/>
          <w:sz w:val="28"/>
          <w:szCs w:val="28"/>
        </w:rPr>
        <w:t>пропозиції</w:t>
      </w:r>
      <w:proofErr w:type="spellEnd"/>
      <w:r w:rsidR="003B521E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21E" w:rsidRPr="006F3C10">
        <w:rPr>
          <w:rFonts w:ascii="Times New Roman" w:hAnsi="Times New Roman"/>
          <w:sz w:val="28"/>
          <w:szCs w:val="28"/>
        </w:rPr>
        <w:t>Експертної</w:t>
      </w:r>
      <w:proofErr w:type="spellEnd"/>
      <w:r w:rsidR="003B521E" w:rsidRPr="006F3C10">
        <w:rPr>
          <w:rFonts w:ascii="Times New Roman" w:hAnsi="Times New Roman"/>
          <w:sz w:val="28"/>
          <w:szCs w:val="28"/>
        </w:rPr>
        <w:t xml:space="preserve"> </w:t>
      </w:r>
      <w:r w:rsidR="004B6AD1" w:rsidRPr="006F3C10">
        <w:rPr>
          <w:rFonts w:ascii="Times New Roman" w:hAnsi="Times New Roman"/>
          <w:sz w:val="28"/>
          <w:szCs w:val="28"/>
        </w:rPr>
        <w:t>р</w:t>
      </w:r>
      <w:r w:rsidR="003B521E" w:rsidRPr="006F3C10">
        <w:rPr>
          <w:rFonts w:ascii="Times New Roman" w:hAnsi="Times New Roman"/>
          <w:sz w:val="28"/>
          <w:szCs w:val="28"/>
        </w:rPr>
        <w:t>ади</w:t>
      </w:r>
      <w:r w:rsidR="0038412F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6F3C10">
        <w:rPr>
          <w:rFonts w:ascii="Times New Roman" w:hAnsi="Times New Roman"/>
          <w:sz w:val="28"/>
          <w:szCs w:val="28"/>
        </w:rPr>
        <w:t>щодо</w:t>
      </w:r>
      <w:proofErr w:type="spellEnd"/>
      <w:r w:rsidR="0038412F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6F3C10">
        <w:rPr>
          <w:rFonts w:ascii="Times New Roman" w:hAnsi="Times New Roman"/>
          <w:sz w:val="28"/>
          <w:szCs w:val="28"/>
        </w:rPr>
        <w:t>номінантів</w:t>
      </w:r>
      <w:proofErr w:type="spellEnd"/>
      <w:r w:rsidR="0038412F" w:rsidRPr="006F3C10">
        <w:rPr>
          <w:rFonts w:ascii="Times New Roman" w:hAnsi="Times New Roman"/>
          <w:sz w:val="28"/>
          <w:szCs w:val="28"/>
        </w:rPr>
        <w:t xml:space="preserve"> за кожною </w:t>
      </w:r>
      <w:proofErr w:type="spellStart"/>
      <w:r w:rsidR="0038412F" w:rsidRPr="006F3C10">
        <w:rPr>
          <w:rFonts w:ascii="Times New Roman" w:hAnsi="Times New Roman"/>
          <w:sz w:val="28"/>
          <w:szCs w:val="28"/>
        </w:rPr>
        <w:t>окремою</w:t>
      </w:r>
      <w:proofErr w:type="spellEnd"/>
      <w:r w:rsidR="0038412F"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2F" w:rsidRPr="006F3C10">
        <w:rPr>
          <w:rFonts w:ascii="Times New Roman" w:hAnsi="Times New Roman"/>
          <w:sz w:val="28"/>
          <w:szCs w:val="28"/>
        </w:rPr>
        <w:t>категорією</w:t>
      </w:r>
      <w:proofErr w:type="spellEnd"/>
      <w:r w:rsidR="0038412F" w:rsidRPr="006F3C10">
        <w:rPr>
          <w:rFonts w:ascii="Times New Roman" w:hAnsi="Times New Roman"/>
          <w:sz w:val="28"/>
          <w:szCs w:val="28"/>
        </w:rPr>
        <w:t xml:space="preserve">. В разі потреби перевіряються </w:t>
      </w:r>
      <w:r w:rsidRPr="006F3C10">
        <w:rPr>
          <w:rFonts w:ascii="Times New Roman" w:hAnsi="Times New Roman"/>
          <w:sz w:val="28"/>
          <w:szCs w:val="28"/>
        </w:rPr>
        <w:t xml:space="preserve"> кількісні оцінки, виставлені Експертною</w:t>
      </w:r>
      <w:r w:rsidR="003B521E" w:rsidRPr="006F3C10">
        <w:rPr>
          <w:rFonts w:ascii="Times New Roman" w:hAnsi="Times New Roman"/>
          <w:sz w:val="28"/>
          <w:szCs w:val="28"/>
        </w:rPr>
        <w:t xml:space="preserve"> </w:t>
      </w:r>
      <w:r w:rsidR="004B6AD1" w:rsidRPr="006F3C10">
        <w:rPr>
          <w:rFonts w:ascii="Times New Roman" w:hAnsi="Times New Roman"/>
          <w:sz w:val="28"/>
          <w:szCs w:val="28"/>
        </w:rPr>
        <w:t>р</w:t>
      </w:r>
      <w:r w:rsidR="003B521E" w:rsidRPr="006F3C10">
        <w:rPr>
          <w:rFonts w:ascii="Times New Roman" w:hAnsi="Times New Roman"/>
          <w:sz w:val="28"/>
          <w:szCs w:val="28"/>
        </w:rPr>
        <w:t>адою</w:t>
      </w:r>
      <w:r w:rsidRPr="006F3C10">
        <w:rPr>
          <w:rFonts w:ascii="Times New Roman" w:hAnsi="Times New Roman"/>
          <w:sz w:val="28"/>
          <w:szCs w:val="28"/>
        </w:rPr>
        <w:t>.</w:t>
      </w:r>
    </w:p>
    <w:p w:rsidR="00302221" w:rsidRPr="006F3C10" w:rsidRDefault="00302221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t xml:space="preserve">За </w:t>
      </w:r>
      <w:r w:rsidR="001326D9" w:rsidRPr="006F3C10">
        <w:rPr>
          <w:rFonts w:ascii="Times New Roman" w:hAnsi="Times New Roman"/>
          <w:sz w:val="28"/>
          <w:szCs w:val="28"/>
        </w:rPr>
        <w:t xml:space="preserve">результатами </w:t>
      </w:r>
      <w:r w:rsidRPr="006F3C10">
        <w:rPr>
          <w:rFonts w:ascii="Times New Roman" w:hAnsi="Times New Roman"/>
          <w:sz w:val="28"/>
          <w:szCs w:val="28"/>
        </w:rPr>
        <w:t xml:space="preserve">третього туру Конкурсна </w:t>
      </w:r>
      <w:r w:rsidR="004B6AD1" w:rsidRPr="006F3C10">
        <w:rPr>
          <w:rFonts w:ascii="Times New Roman" w:hAnsi="Times New Roman"/>
          <w:sz w:val="28"/>
          <w:szCs w:val="28"/>
        </w:rPr>
        <w:t>к</w:t>
      </w:r>
      <w:r w:rsidRPr="006F3C10">
        <w:rPr>
          <w:rFonts w:ascii="Times New Roman" w:hAnsi="Times New Roman"/>
          <w:sz w:val="28"/>
          <w:szCs w:val="28"/>
        </w:rPr>
        <w:t xml:space="preserve">омісія до </w:t>
      </w:r>
      <w:r w:rsidR="001727D2" w:rsidRPr="001727D2">
        <w:rPr>
          <w:rFonts w:ascii="Times New Roman" w:hAnsi="Times New Roman"/>
          <w:sz w:val="28"/>
          <w:szCs w:val="28"/>
        </w:rPr>
        <w:t>10</w:t>
      </w:r>
      <w:r w:rsidR="001326D9" w:rsidRPr="006F3C10">
        <w:rPr>
          <w:rFonts w:ascii="Times New Roman" w:hAnsi="Times New Roman"/>
          <w:sz w:val="28"/>
          <w:szCs w:val="28"/>
        </w:rPr>
        <w:t xml:space="preserve"> квітня </w:t>
      </w:r>
      <w:r w:rsidRPr="006F3C10">
        <w:rPr>
          <w:rFonts w:ascii="Times New Roman" w:hAnsi="Times New Roman"/>
          <w:sz w:val="28"/>
          <w:szCs w:val="28"/>
        </w:rPr>
        <w:t xml:space="preserve">наступного року підбиває підсумки своєї роботи та колегіально виносить остаточне рішення щодо переможців </w:t>
      </w:r>
      <w:r w:rsidR="004B6AD1" w:rsidRPr="006F3C10">
        <w:rPr>
          <w:rFonts w:ascii="Times New Roman" w:hAnsi="Times New Roman"/>
          <w:sz w:val="28"/>
          <w:szCs w:val="28"/>
        </w:rPr>
        <w:t>К</w:t>
      </w:r>
      <w:r w:rsidRPr="006F3C10">
        <w:rPr>
          <w:rFonts w:ascii="Times New Roman" w:hAnsi="Times New Roman"/>
          <w:sz w:val="28"/>
          <w:szCs w:val="28"/>
        </w:rPr>
        <w:t>онкурсу.</w:t>
      </w:r>
    </w:p>
    <w:p w:rsidR="0038412F" w:rsidRPr="006F3C10" w:rsidRDefault="00F91EB8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t xml:space="preserve">Окрім встановлених цим Положенням категорій, Конкурсна </w:t>
      </w:r>
      <w:r w:rsidR="004B6AD1" w:rsidRPr="006F3C10">
        <w:rPr>
          <w:rFonts w:ascii="Times New Roman" w:hAnsi="Times New Roman"/>
          <w:sz w:val="28"/>
          <w:szCs w:val="28"/>
        </w:rPr>
        <w:t>К</w:t>
      </w:r>
      <w:r w:rsidRPr="006F3C10">
        <w:rPr>
          <w:rFonts w:ascii="Times New Roman" w:hAnsi="Times New Roman"/>
          <w:sz w:val="28"/>
          <w:szCs w:val="28"/>
        </w:rPr>
        <w:t xml:space="preserve">омісія може </w:t>
      </w:r>
      <w:r w:rsidR="004B6AD1" w:rsidRPr="006F3C10">
        <w:rPr>
          <w:rFonts w:ascii="Times New Roman" w:hAnsi="Times New Roman"/>
          <w:sz w:val="28"/>
          <w:szCs w:val="28"/>
        </w:rPr>
        <w:t>також</w:t>
      </w:r>
      <w:r w:rsidRPr="006F3C10">
        <w:rPr>
          <w:rFonts w:ascii="Times New Roman" w:hAnsi="Times New Roman"/>
          <w:sz w:val="28"/>
          <w:szCs w:val="28"/>
        </w:rPr>
        <w:t xml:space="preserve"> </w:t>
      </w:r>
      <w:r w:rsidR="00804A03" w:rsidRPr="006F3C10">
        <w:rPr>
          <w:rFonts w:ascii="Times New Roman" w:hAnsi="Times New Roman"/>
          <w:sz w:val="28"/>
          <w:szCs w:val="28"/>
        </w:rPr>
        <w:t>присуджуват</w:t>
      </w:r>
      <w:r w:rsidRPr="006F3C10">
        <w:rPr>
          <w:rFonts w:ascii="Times New Roman" w:hAnsi="Times New Roman"/>
          <w:sz w:val="28"/>
          <w:szCs w:val="28"/>
        </w:rPr>
        <w:t xml:space="preserve">и спеціальні </w:t>
      </w:r>
      <w:proofErr w:type="spellStart"/>
      <w:r w:rsidRPr="006F3C10">
        <w:rPr>
          <w:rFonts w:ascii="Times New Roman" w:hAnsi="Times New Roman"/>
          <w:sz w:val="28"/>
          <w:szCs w:val="28"/>
        </w:rPr>
        <w:t>відзнаки</w:t>
      </w:r>
      <w:proofErr w:type="spellEnd"/>
      <w:r w:rsidR="00296382" w:rsidRPr="006F3C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96382" w:rsidRPr="006F3C10">
        <w:rPr>
          <w:rFonts w:ascii="Times New Roman" w:hAnsi="Times New Roman"/>
          <w:sz w:val="28"/>
          <w:szCs w:val="28"/>
        </w:rPr>
        <w:t>наприклад</w:t>
      </w:r>
      <w:proofErr w:type="spellEnd"/>
      <w:r w:rsidR="00296382" w:rsidRPr="006F3C10">
        <w:rPr>
          <w:rFonts w:ascii="Times New Roman" w:hAnsi="Times New Roman"/>
          <w:sz w:val="28"/>
          <w:szCs w:val="28"/>
        </w:rPr>
        <w:t xml:space="preserve">, </w:t>
      </w:r>
      <w:r w:rsidRPr="006F3C10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6F3C10">
        <w:rPr>
          <w:rFonts w:ascii="Times New Roman" w:hAnsi="Times New Roman"/>
          <w:sz w:val="28"/>
          <w:szCs w:val="28"/>
        </w:rPr>
        <w:t>оригінальність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F3C10">
        <w:rPr>
          <w:rFonts w:ascii="Times New Roman" w:hAnsi="Times New Roman"/>
          <w:sz w:val="28"/>
          <w:szCs w:val="28"/>
        </w:rPr>
        <w:t>нетрадиційність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3C10">
        <w:rPr>
          <w:rFonts w:ascii="Times New Roman" w:hAnsi="Times New Roman"/>
          <w:sz w:val="28"/>
          <w:szCs w:val="28"/>
        </w:rPr>
        <w:t>підходу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4B6AD1" w:rsidRPr="006F3C10">
        <w:rPr>
          <w:rFonts w:ascii="Times New Roman" w:hAnsi="Times New Roman"/>
          <w:sz w:val="28"/>
          <w:szCs w:val="28"/>
        </w:rPr>
        <w:t>розв’язання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3C10">
        <w:rPr>
          <w:rFonts w:ascii="Times New Roman" w:hAnsi="Times New Roman"/>
          <w:sz w:val="28"/>
          <w:szCs w:val="28"/>
        </w:rPr>
        <w:t>технічної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3C10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6F3C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04A03" w:rsidRPr="006F3C10">
        <w:rPr>
          <w:rFonts w:ascii="Times New Roman" w:hAnsi="Times New Roman"/>
          <w:sz w:val="28"/>
          <w:szCs w:val="28"/>
        </w:rPr>
        <w:t>соціальн</w:t>
      </w:r>
      <w:r w:rsidR="004B6AD1" w:rsidRPr="006F3C10">
        <w:rPr>
          <w:rFonts w:ascii="Times New Roman" w:hAnsi="Times New Roman"/>
          <w:sz w:val="28"/>
          <w:szCs w:val="28"/>
        </w:rPr>
        <w:t>у</w:t>
      </w:r>
      <w:proofErr w:type="spellEnd"/>
      <w:r w:rsidR="00804A03" w:rsidRPr="006F3C10">
        <w:rPr>
          <w:rFonts w:ascii="Times New Roman" w:hAnsi="Times New Roman"/>
          <w:sz w:val="28"/>
          <w:szCs w:val="28"/>
        </w:rPr>
        <w:t xml:space="preserve"> значущ</w:t>
      </w:r>
      <w:r w:rsidR="004B6AD1" w:rsidRPr="006F3C10">
        <w:rPr>
          <w:rFonts w:ascii="Times New Roman" w:hAnsi="Times New Roman"/>
          <w:sz w:val="28"/>
          <w:szCs w:val="28"/>
        </w:rPr>
        <w:t>ість</w:t>
      </w:r>
      <w:r w:rsidRPr="006F3C10">
        <w:rPr>
          <w:rFonts w:ascii="Times New Roman" w:hAnsi="Times New Roman"/>
          <w:sz w:val="28"/>
          <w:szCs w:val="28"/>
        </w:rPr>
        <w:t xml:space="preserve"> винаходу, для заохочення в</w:t>
      </w:r>
      <w:r w:rsidR="004E6C52" w:rsidRPr="006F3C10">
        <w:rPr>
          <w:rFonts w:ascii="Times New Roman" w:hAnsi="Times New Roman"/>
          <w:sz w:val="28"/>
          <w:szCs w:val="28"/>
        </w:rPr>
        <w:t xml:space="preserve">инахідницької активності тощо. </w:t>
      </w:r>
      <w:r w:rsidR="0038412F" w:rsidRPr="006F3C10">
        <w:rPr>
          <w:rFonts w:ascii="Times New Roman" w:hAnsi="Times New Roman"/>
          <w:sz w:val="28"/>
          <w:szCs w:val="28"/>
        </w:rPr>
        <w:t xml:space="preserve">З числа фіналістів Конкурсна </w:t>
      </w:r>
      <w:r w:rsidR="004B6AD1" w:rsidRPr="006F3C10">
        <w:rPr>
          <w:rFonts w:ascii="Times New Roman" w:hAnsi="Times New Roman"/>
          <w:sz w:val="28"/>
          <w:szCs w:val="28"/>
        </w:rPr>
        <w:t>к</w:t>
      </w:r>
      <w:r w:rsidR="0038412F" w:rsidRPr="006F3C10">
        <w:rPr>
          <w:rFonts w:ascii="Times New Roman" w:hAnsi="Times New Roman"/>
          <w:sz w:val="28"/>
          <w:szCs w:val="28"/>
        </w:rPr>
        <w:t>омісія визначає претендентів на нагородження медалями Всесвітньої організації інтелектуальної власності (ВОІВ).</w:t>
      </w:r>
    </w:p>
    <w:p w:rsidR="00F27E2F" w:rsidRPr="006F3C10" w:rsidRDefault="0089303D" w:rsidP="004A2B5C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lastRenderedPageBreak/>
        <w:t xml:space="preserve">Конкурсна </w:t>
      </w:r>
      <w:r w:rsidR="004B6AD1" w:rsidRPr="006F3C10">
        <w:rPr>
          <w:rFonts w:ascii="Times New Roman" w:hAnsi="Times New Roman"/>
          <w:sz w:val="28"/>
          <w:szCs w:val="28"/>
        </w:rPr>
        <w:t>к</w:t>
      </w:r>
      <w:r w:rsidRPr="006F3C10">
        <w:rPr>
          <w:rFonts w:ascii="Times New Roman" w:hAnsi="Times New Roman"/>
          <w:sz w:val="28"/>
          <w:szCs w:val="28"/>
        </w:rPr>
        <w:t xml:space="preserve">омісія також має право відзначати особистий внесок </w:t>
      </w:r>
      <w:r w:rsidR="004B6AD1" w:rsidRPr="006F3C10">
        <w:rPr>
          <w:rFonts w:ascii="Times New Roman" w:hAnsi="Times New Roman"/>
          <w:sz w:val="28"/>
          <w:szCs w:val="28"/>
        </w:rPr>
        <w:t>най</w:t>
      </w:r>
      <w:r w:rsidRPr="006F3C10">
        <w:rPr>
          <w:rFonts w:ascii="Times New Roman" w:hAnsi="Times New Roman"/>
          <w:sz w:val="28"/>
          <w:szCs w:val="28"/>
        </w:rPr>
        <w:t>активн</w:t>
      </w:r>
      <w:r w:rsidR="004B6AD1" w:rsidRPr="006F3C10">
        <w:rPr>
          <w:rFonts w:ascii="Times New Roman" w:hAnsi="Times New Roman"/>
          <w:sz w:val="28"/>
          <w:szCs w:val="28"/>
        </w:rPr>
        <w:t>іш</w:t>
      </w:r>
      <w:r w:rsidRPr="006F3C10">
        <w:rPr>
          <w:rFonts w:ascii="Times New Roman" w:hAnsi="Times New Roman"/>
          <w:sz w:val="28"/>
          <w:szCs w:val="28"/>
        </w:rPr>
        <w:t xml:space="preserve">их працівників патентно-ліцензійних підрозділів підприємств, установ і організацій, </w:t>
      </w:r>
      <w:r w:rsidR="004B6AD1" w:rsidRPr="006F3C10">
        <w:rPr>
          <w:rFonts w:ascii="Times New Roman" w:hAnsi="Times New Roman"/>
          <w:sz w:val="28"/>
          <w:szCs w:val="28"/>
        </w:rPr>
        <w:t>котрі</w:t>
      </w:r>
      <w:r w:rsidRPr="006F3C10">
        <w:rPr>
          <w:rFonts w:ascii="Times New Roman" w:hAnsi="Times New Roman"/>
          <w:sz w:val="28"/>
          <w:szCs w:val="28"/>
        </w:rPr>
        <w:t xml:space="preserve"> беруть участь </w:t>
      </w:r>
      <w:r w:rsidR="004B6AD1" w:rsidRPr="006F3C10">
        <w:rPr>
          <w:rFonts w:ascii="Times New Roman" w:hAnsi="Times New Roman"/>
          <w:sz w:val="28"/>
          <w:szCs w:val="28"/>
        </w:rPr>
        <w:t>в</w:t>
      </w:r>
      <w:r w:rsidRPr="006F3C10">
        <w:rPr>
          <w:rFonts w:ascii="Times New Roman" w:hAnsi="Times New Roman"/>
          <w:sz w:val="28"/>
          <w:szCs w:val="28"/>
        </w:rPr>
        <w:t xml:space="preserve"> </w:t>
      </w:r>
      <w:r w:rsidR="004B6AD1" w:rsidRPr="006F3C10">
        <w:rPr>
          <w:rFonts w:ascii="Times New Roman" w:hAnsi="Times New Roman"/>
          <w:sz w:val="28"/>
          <w:szCs w:val="28"/>
        </w:rPr>
        <w:t>К</w:t>
      </w:r>
      <w:r w:rsidRPr="006F3C10">
        <w:rPr>
          <w:rFonts w:ascii="Times New Roman" w:hAnsi="Times New Roman"/>
          <w:sz w:val="28"/>
          <w:szCs w:val="28"/>
        </w:rPr>
        <w:t xml:space="preserve">онкурсі. </w:t>
      </w:r>
    </w:p>
    <w:p w:rsidR="003B7FA5" w:rsidRPr="006F3C10" w:rsidRDefault="00F27E2F" w:rsidP="004A2B5C">
      <w:pPr>
        <w:pStyle w:val="a3"/>
        <w:ind w:firstLine="708"/>
        <w:rPr>
          <w:rFonts w:ascii="Times New Roman" w:hAnsi="Times New Roman"/>
          <w:sz w:val="28"/>
          <w:szCs w:val="28"/>
          <w:u w:val="single"/>
        </w:rPr>
      </w:pPr>
      <w:r w:rsidRPr="006F3C10">
        <w:rPr>
          <w:rFonts w:ascii="Times New Roman" w:hAnsi="Times New Roman"/>
          <w:sz w:val="28"/>
          <w:szCs w:val="28"/>
        </w:rPr>
        <w:t>Рішення Конкурсної комісії є остаточним і не підлягає перегляду.</w:t>
      </w:r>
      <w:r w:rsidRPr="006F3C1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2447D7" w:rsidRPr="00BE45E9" w:rsidRDefault="002447D7" w:rsidP="00FB2E3D">
      <w:pPr>
        <w:pStyle w:val="a3"/>
        <w:rPr>
          <w:rFonts w:ascii="Times New Roman" w:hAnsi="Times New Roman"/>
          <w:sz w:val="20"/>
          <w:szCs w:val="20"/>
        </w:rPr>
      </w:pPr>
    </w:p>
    <w:p w:rsidR="00BF2762" w:rsidRPr="006F3C10" w:rsidRDefault="00785CFB" w:rsidP="00785CFB">
      <w:pPr>
        <w:ind w:firstLine="708"/>
        <w:jc w:val="both"/>
        <w:rPr>
          <w:sz w:val="28"/>
          <w:szCs w:val="28"/>
          <w:lang w:val="uk-UA"/>
        </w:rPr>
      </w:pPr>
      <w:r w:rsidRPr="006F3C10">
        <w:rPr>
          <w:sz w:val="28"/>
          <w:szCs w:val="28"/>
          <w:lang w:val="uk-UA"/>
        </w:rPr>
        <w:t xml:space="preserve">Після прийняття рішення </w:t>
      </w:r>
      <w:r w:rsidR="00585E9C" w:rsidRPr="006F3C10">
        <w:rPr>
          <w:sz w:val="28"/>
          <w:szCs w:val="28"/>
          <w:lang w:val="uk-UA"/>
        </w:rPr>
        <w:t xml:space="preserve">Конкурсна комісія не </w:t>
      </w:r>
      <w:r w:rsidRPr="006F3C10">
        <w:rPr>
          <w:sz w:val="28"/>
          <w:szCs w:val="28"/>
          <w:lang w:val="uk-UA"/>
        </w:rPr>
        <w:t>розглядає звернення, заперечення, листи учасників Конкурсу</w:t>
      </w:r>
      <w:r w:rsidR="00585E9C" w:rsidRPr="006F3C10">
        <w:rPr>
          <w:sz w:val="28"/>
          <w:szCs w:val="28"/>
          <w:lang w:val="uk-UA"/>
        </w:rPr>
        <w:t xml:space="preserve">. </w:t>
      </w:r>
    </w:p>
    <w:p w:rsidR="00585E9C" w:rsidRPr="006F3C10" w:rsidRDefault="00585E9C" w:rsidP="00BF2762">
      <w:pPr>
        <w:rPr>
          <w:sz w:val="28"/>
          <w:szCs w:val="28"/>
        </w:rPr>
      </w:pPr>
    </w:p>
    <w:p w:rsidR="00302221" w:rsidRPr="006F3C10" w:rsidRDefault="00302221">
      <w:pPr>
        <w:jc w:val="both"/>
        <w:rPr>
          <w:sz w:val="28"/>
          <w:szCs w:val="28"/>
          <w:lang w:val="uk-UA"/>
        </w:rPr>
      </w:pPr>
    </w:p>
    <w:p w:rsidR="00302221" w:rsidRPr="006F3C10" w:rsidRDefault="00C07EAB" w:rsidP="00F72348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302221" w:rsidRPr="006F3C10">
        <w:rPr>
          <w:rFonts w:ascii="Times New Roman" w:hAnsi="Times New Roman"/>
          <w:b/>
          <w:bCs/>
          <w:sz w:val="28"/>
          <w:szCs w:val="28"/>
        </w:rPr>
        <w:t>. Нагородження переможців</w:t>
      </w:r>
    </w:p>
    <w:p w:rsidR="00302221" w:rsidRPr="006F3C10" w:rsidRDefault="00302221" w:rsidP="00F72348">
      <w:pPr>
        <w:pStyle w:val="a3"/>
        <w:rPr>
          <w:rFonts w:ascii="Times New Roman" w:hAnsi="Times New Roman"/>
          <w:sz w:val="28"/>
          <w:szCs w:val="28"/>
        </w:rPr>
      </w:pPr>
    </w:p>
    <w:p w:rsidR="00BF2762" w:rsidRPr="006F3C10" w:rsidRDefault="00BF2762" w:rsidP="006F3C10">
      <w:pPr>
        <w:pStyle w:val="3"/>
        <w:shd w:val="clear" w:color="auto" w:fill="auto"/>
        <w:spacing w:after="0" w:line="240" w:lineRule="auto"/>
        <w:ind w:left="120" w:right="160" w:firstLine="74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В категорії «Кращий винахід року» присуджуються перше, друге і третє місце. У галузевих і регіональних категоріях, а також серед молоді присуджується тільки перше місце. Один і той самий патент може отримати призове місце тільки по одній категорії.</w:t>
      </w:r>
    </w:p>
    <w:p w:rsidR="00BF2762" w:rsidRPr="006F3C10" w:rsidRDefault="00BF2762" w:rsidP="00BF2762">
      <w:pPr>
        <w:pStyle w:val="3"/>
        <w:shd w:val="clear" w:color="auto" w:fill="auto"/>
        <w:spacing w:after="0" w:line="277" w:lineRule="exact"/>
        <w:ind w:left="120" w:right="160" w:firstLine="740"/>
        <w:jc w:val="both"/>
        <w:rPr>
          <w:rFonts w:ascii="Times New Roman" w:eastAsia="Times New Roman" w:hAnsi="Times New Roman"/>
          <w:spacing w:val="0"/>
          <w:sz w:val="28"/>
          <w:szCs w:val="28"/>
          <w:lang w:val="uk-UA"/>
        </w:rPr>
      </w:pPr>
      <w:r w:rsidRPr="006F3C10">
        <w:rPr>
          <w:rFonts w:ascii="Times New Roman" w:eastAsia="Times New Roman" w:hAnsi="Times New Roman"/>
          <w:spacing w:val="0"/>
          <w:sz w:val="28"/>
          <w:szCs w:val="28"/>
          <w:lang w:val="uk-UA"/>
        </w:rPr>
        <w:t>Переможців Конкурсу нагороджують дипломами і пам’ятними подарунками. Нагороди переможцям Конкурсу вручають у квітні наступного року під час святкування Міжнародного дня інтелектуальної власності.</w:t>
      </w:r>
    </w:p>
    <w:p w:rsidR="00911401" w:rsidRPr="006F3C10" w:rsidRDefault="00302221" w:rsidP="00F72348">
      <w:pPr>
        <w:pStyle w:val="a3"/>
        <w:ind w:firstLine="360"/>
        <w:rPr>
          <w:rFonts w:ascii="Times New Roman" w:hAnsi="Times New Roman"/>
          <w:b/>
          <w:bCs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t xml:space="preserve"> </w:t>
      </w:r>
    </w:p>
    <w:p w:rsidR="00302221" w:rsidRPr="006F3C10" w:rsidRDefault="00C07EAB" w:rsidP="00F72348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302221" w:rsidRPr="006F3C10">
        <w:rPr>
          <w:rFonts w:ascii="Times New Roman" w:hAnsi="Times New Roman"/>
          <w:b/>
          <w:bCs/>
          <w:sz w:val="28"/>
          <w:szCs w:val="28"/>
        </w:rPr>
        <w:t xml:space="preserve">. Публікація відомостей про результати </w:t>
      </w:r>
      <w:r w:rsidR="00842373" w:rsidRPr="006F3C10">
        <w:rPr>
          <w:rFonts w:ascii="Times New Roman" w:hAnsi="Times New Roman"/>
          <w:b/>
          <w:bCs/>
          <w:sz w:val="28"/>
          <w:szCs w:val="28"/>
        </w:rPr>
        <w:t>К</w:t>
      </w:r>
      <w:r w:rsidR="00302221" w:rsidRPr="006F3C10">
        <w:rPr>
          <w:rFonts w:ascii="Times New Roman" w:hAnsi="Times New Roman"/>
          <w:b/>
          <w:bCs/>
          <w:sz w:val="28"/>
          <w:szCs w:val="28"/>
        </w:rPr>
        <w:t>онкурсу</w:t>
      </w:r>
    </w:p>
    <w:p w:rsidR="00302221" w:rsidRPr="006F3C10" w:rsidRDefault="00302221" w:rsidP="00F72348">
      <w:pPr>
        <w:pStyle w:val="a3"/>
        <w:rPr>
          <w:rFonts w:ascii="Times New Roman" w:hAnsi="Times New Roman"/>
          <w:sz w:val="28"/>
          <w:szCs w:val="28"/>
        </w:rPr>
      </w:pPr>
    </w:p>
    <w:p w:rsidR="00302221" w:rsidRDefault="00302221" w:rsidP="006F3C1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6F3C10">
        <w:rPr>
          <w:rFonts w:ascii="Times New Roman" w:hAnsi="Times New Roman"/>
          <w:sz w:val="28"/>
          <w:szCs w:val="28"/>
        </w:rPr>
        <w:t>Кожному учаснику повідомляють про результати його у</w:t>
      </w:r>
      <w:r w:rsidR="00CE59D2" w:rsidRPr="006F3C10">
        <w:rPr>
          <w:rFonts w:ascii="Times New Roman" w:hAnsi="Times New Roman"/>
          <w:sz w:val="28"/>
          <w:szCs w:val="28"/>
        </w:rPr>
        <w:t xml:space="preserve">часті в </w:t>
      </w:r>
      <w:r w:rsidR="00B90413" w:rsidRPr="006F3C10">
        <w:rPr>
          <w:rFonts w:ascii="Times New Roman" w:hAnsi="Times New Roman"/>
          <w:sz w:val="28"/>
          <w:szCs w:val="28"/>
        </w:rPr>
        <w:t>К</w:t>
      </w:r>
      <w:r w:rsidR="00CE59D2" w:rsidRPr="006F3C10">
        <w:rPr>
          <w:rFonts w:ascii="Times New Roman" w:hAnsi="Times New Roman"/>
          <w:sz w:val="28"/>
          <w:szCs w:val="28"/>
        </w:rPr>
        <w:t xml:space="preserve">онкурсі </w:t>
      </w:r>
      <w:r w:rsidR="00EC13DA" w:rsidRPr="006F3C10">
        <w:rPr>
          <w:rFonts w:ascii="Times New Roman" w:hAnsi="Times New Roman"/>
          <w:sz w:val="28"/>
          <w:szCs w:val="28"/>
        </w:rPr>
        <w:t>«</w:t>
      </w:r>
      <w:r w:rsidR="00CE59D2" w:rsidRPr="006F3C10">
        <w:rPr>
          <w:rFonts w:ascii="Times New Roman" w:hAnsi="Times New Roman"/>
          <w:sz w:val="28"/>
          <w:szCs w:val="28"/>
        </w:rPr>
        <w:t>Винахід року</w:t>
      </w:r>
      <w:r w:rsidR="00EC13DA" w:rsidRPr="006F3C10">
        <w:rPr>
          <w:rFonts w:ascii="Times New Roman" w:hAnsi="Times New Roman"/>
          <w:sz w:val="28"/>
          <w:szCs w:val="28"/>
        </w:rPr>
        <w:t>»</w:t>
      </w:r>
      <w:r w:rsidR="00CE59D2" w:rsidRPr="006F3C10">
        <w:rPr>
          <w:rFonts w:ascii="Times New Roman" w:hAnsi="Times New Roman"/>
          <w:sz w:val="28"/>
          <w:szCs w:val="28"/>
        </w:rPr>
        <w:t xml:space="preserve"> </w:t>
      </w:r>
      <w:r w:rsidR="00842373" w:rsidRPr="006F3C10">
        <w:rPr>
          <w:rFonts w:ascii="Times New Roman" w:hAnsi="Times New Roman"/>
          <w:sz w:val="28"/>
          <w:szCs w:val="28"/>
        </w:rPr>
        <w:t>за</w:t>
      </w:r>
      <w:r w:rsidR="00CE59D2" w:rsidRPr="006F3C10">
        <w:rPr>
          <w:rFonts w:ascii="Times New Roman" w:hAnsi="Times New Roman"/>
          <w:sz w:val="28"/>
          <w:szCs w:val="28"/>
        </w:rPr>
        <w:t xml:space="preserve"> адрес</w:t>
      </w:r>
      <w:r w:rsidR="00842373" w:rsidRPr="006F3C10">
        <w:rPr>
          <w:rFonts w:ascii="Times New Roman" w:hAnsi="Times New Roman"/>
          <w:sz w:val="28"/>
          <w:szCs w:val="28"/>
        </w:rPr>
        <w:t>ою</w:t>
      </w:r>
      <w:r w:rsidR="00CE59D2" w:rsidRPr="006F3C10">
        <w:rPr>
          <w:rFonts w:ascii="Times New Roman" w:hAnsi="Times New Roman"/>
          <w:sz w:val="28"/>
          <w:szCs w:val="28"/>
        </w:rPr>
        <w:t xml:space="preserve">, </w:t>
      </w:r>
      <w:r w:rsidR="00842373" w:rsidRPr="006F3C10">
        <w:rPr>
          <w:rFonts w:ascii="Times New Roman" w:hAnsi="Times New Roman"/>
          <w:sz w:val="28"/>
          <w:szCs w:val="28"/>
        </w:rPr>
        <w:t>наданою</w:t>
      </w:r>
      <w:r w:rsidR="00CE59D2" w:rsidRPr="006F3C10">
        <w:rPr>
          <w:rFonts w:ascii="Times New Roman" w:hAnsi="Times New Roman"/>
          <w:sz w:val="28"/>
          <w:szCs w:val="28"/>
        </w:rPr>
        <w:t xml:space="preserve"> в комплекті</w:t>
      </w:r>
      <w:r w:rsidR="00B90413" w:rsidRPr="006F3C10">
        <w:rPr>
          <w:rFonts w:ascii="Times New Roman" w:hAnsi="Times New Roman"/>
          <w:sz w:val="28"/>
          <w:szCs w:val="28"/>
        </w:rPr>
        <w:t xml:space="preserve"> конкурсних </w:t>
      </w:r>
      <w:r w:rsidR="00CE59D2" w:rsidRPr="006F3C10">
        <w:rPr>
          <w:rFonts w:ascii="Times New Roman" w:hAnsi="Times New Roman"/>
          <w:sz w:val="28"/>
          <w:szCs w:val="28"/>
        </w:rPr>
        <w:t xml:space="preserve">матеріалів. </w:t>
      </w:r>
      <w:r w:rsidRPr="006F3C10">
        <w:rPr>
          <w:rFonts w:ascii="Times New Roman" w:hAnsi="Times New Roman"/>
          <w:sz w:val="28"/>
          <w:szCs w:val="28"/>
        </w:rPr>
        <w:t xml:space="preserve">Інформація про результати </w:t>
      </w:r>
      <w:r w:rsidR="00842373" w:rsidRPr="006F3C10">
        <w:rPr>
          <w:rFonts w:ascii="Times New Roman" w:hAnsi="Times New Roman"/>
          <w:sz w:val="28"/>
          <w:szCs w:val="28"/>
        </w:rPr>
        <w:t>К</w:t>
      </w:r>
      <w:r w:rsidRPr="006F3C10">
        <w:rPr>
          <w:rFonts w:ascii="Times New Roman" w:hAnsi="Times New Roman"/>
          <w:sz w:val="28"/>
          <w:szCs w:val="28"/>
        </w:rPr>
        <w:t xml:space="preserve">онкурсу </w:t>
      </w:r>
      <w:r w:rsidR="00842373" w:rsidRPr="006F3C10">
        <w:rPr>
          <w:rFonts w:ascii="Times New Roman" w:hAnsi="Times New Roman"/>
          <w:sz w:val="28"/>
          <w:szCs w:val="28"/>
        </w:rPr>
        <w:t>публікується</w:t>
      </w:r>
      <w:r w:rsidRPr="006F3C10">
        <w:rPr>
          <w:rFonts w:ascii="Times New Roman" w:hAnsi="Times New Roman"/>
          <w:sz w:val="28"/>
          <w:szCs w:val="28"/>
        </w:rPr>
        <w:t xml:space="preserve"> на сайт</w:t>
      </w:r>
      <w:r w:rsidR="00842373" w:rsidRPr="006F3C10">
        <w:rPr>
          <w:rFonts w:ascii="Times New Roman" w:hAnsi="Times New Roman"/>
          <w:sz w:val="28"/>
          <w:szCs w:val="28"/>
        </w:rPr>
        <w:t>ах</w:t>
      </w:r>
      <w:r w:rsidRPr="006F3C10">
        <w:rPr>
          <w:rFonts w:ascii="Times New Roman" w:hAnsi="Times New Roman"/>
          <w:sz w:val="28"/>
          <w:szCs w:val="28"/>
        </w:rPr>
        <w:t xml:space="preserve"> </w:t>
      </w:r>
      <w:r w:rsidR="007A6A4B" w:rsidRPr="006F3C10">
        <w:rPr>
          <w:rFonts w:ascii="Times New Roman" w:hAnsi="Times New Roman"/>
          <w:sz w:val="28"/>
          <w:szCs w:val="28"/>
        </w:rPr>
        <w:t xml:space="preserve">Державної </w:t>
      </w:r>
      <w:proofErr w:type="spellStart"/>
      <w:r w:rsidR="007A6A4B" w:rsidRPr="006F3C10">
        <w:rPr>
          <w:rFonts w:ascii="Times New Roman" w:hAnsi="Times New Roman"/>
          <w:sz w:val="28"/>
          <w:szCs w:val="28"/>
        </w:rPr>
        <w:t>служби</w:t>
      </w:r>
      <w:proofErr w:type="spellEnd"/>
      <w:r w:rsidR="007A6A4B" w:rsidRPr="006F3C10">
        <w:rPr>
          <w:rFonts w:ascii="Times New Roman" w:hAnsi="Times New Roman"/>
          <w:sz w:val="28"/>
          <w:szCs w:val="28"/>
        </w:rPr>
        <w:t xml:space="preserve"> інтелектуальної власності України </w:t>
      </w:r>
      <w:r w:rsidR="00D07EA9" w:rsidRPr="006F3C10">
        <w:rPr>
          <w:rFonts w:ascii="Times New Roman" w:hAnsi="Times New Roman"/>
          <w:sz w:val="28"/>
          <w:szCs w:val="28"/>
        </w:rPr>
        <w:t xml:space="preserve">та </w:t>
      </w:r>
      <w:r w:rsidR="00FF6176">
        <w:rPr>
          <w:rFonts w:ascii="Times New Roman" w:hAnsi="Times New Roman"/>
          <w:sz w:val="28"/>
          <w:szCs w:val="28"/>
        </w:rPr>
        <w:t>Укрпатенту</w:t>
      </w:r>
      <w:r w:rsidR="00766960" w:rsidRPr="006F3C10">
        <w:rPr>
          <w:rFonts w:ascii="Times New Roman" w:hAnsi="Times New Roman"/>
          <w:sz w:val="28"/>
          <w:szCs w:val="28"/>
        </w:rPr>
        <w:t>.</w:t>
      </w:r>
    </w:p>
    <w:p w:rsidR="007C23A9" w:rsidRDefault="007C23A9" w:rsidP="006F3C10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7C23A9" w:rsidRDefault="007C23A9" w:rsidP="006F3C10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7C23A9" w:rsidRPr="006F3C10" w:rsidRDefault="007C23A9" w:rsidP="006F3C10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</w:t>
      </w:r>
    </w:p>
    <w:sectPr w:rsidR="007C23A9" w:rsidRPr="006F3C10" w:rsidSect="006F3C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Fmt w:val="chicago"/>
      </w:foot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B83" w:rsidRDefault="009F0B83">
      <w:r>
        <w:separator/>
      </w:r>
    </w:p>
  </w:endnote>
  <w:endnote w:type="continuationSeparator" w:id="0">
    <w:p w:rsidR="009F0B83" w:rsidRDefault="009F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6A2525" w:rsidP="00D307BB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B410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B4105" w:rsidRDefault="008B4105" w:rsidP="00D307BB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Pr="0040610D" w:rsidRDefault="006A2525" w:rsidP="00D307BB">
    <w:pPr>
      <w:pStyle w:val="aa"/>
      <w:framePr w:wrap="around" w:vAnchor="text" w:hAnchor="margin" w:xAlign="right" w:y="1"/>
      <w:rPr>
        <w:rStyle w:val="a8"/>
        <w:rFonts w:ascii="Arial" w:hAnsi="Arial" w:cs="Arial"/>
      </w:rPr>
    </w:pPr>
    <w:r w:rsidRPr="0040610D">
      <w:rPr>
        <w:rStyle w:val="a8"/>
        <w:rFonts w:ascii="Arial" w:hAnsi="Arial" w:cs="Arial"/>
      </w:rPr>
      <w:fldChar w:fldCharType="begin"/>
    </w:r>
    <w:r w:rsidR="008B4105" w:rsidRPr="0040610D">
      <w:rPr>
        <w:rStyle w:val="a8"/>
        <w:rFonts w:ascii="Arial" w:hAnsi="Arial" w:cs="Arial"/>
      </w:rPr>
      <w:instrText xml:space="preserve">PAGE  </w:instrText>
    </w:r>
    <w:r w:rsidRPr="0040610D">
      <w:rPr>
        <w:rStyle w:val="a8"/>
        <w:rFonts w:ascii="Arial" w:hAnsi="Arial" w:cs="Arial"/>
      </w:rPr>
      <w:fldChar w:fldCharType="separate"/>
    </w:r>
    <w:r w:rsidR="001D303A">
      <w:rPr>
        <w:rStyle w:val="a8"/>
        <w:rFonts w:ascii="Arial" w:hAnsi="Arial" w:cs="Arial"/>
        <w:noProof/>
      </w:rPr>
      <w:t>7</w:t>
    </w:r>
    <w:r w:rsidRPr="0040610D">
      <w:rPr>
        <w:rStyle w:val="a8"/>
        <w:rFonts w:ascii="Arial" w:hAnsi="Arial" w:cs="Arial"/>
      </w:rPr>
      <w:fldChar w:fldCharType="end"/>
    </w:r>
  </w:p>
  <w:p w:rsidR="008B4105" w:rsidRDefault="008B4105" w:rsidP="00D307BB">
    <w:pPr>
      <w:pStyle w:val="aa"/>
      <w:ind w:right="360"/>
      <w:rPr>
        <w:sz w:val="20"/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8B4105" w:rsidP="00574A0B">
    <w:pPr>
      <w:pStyle w:val="a3"/>
      <w:ind w:firstLine="360"/>
      <w:rPr>
        <w:sz w:val="20"/>
      </w:rPr>
    </w:pPr>
  </w:p>
  <w:p w:rsidR="008B4105" w:rsidRPr="00574A0B" w:rsidRDefault="008B4105">
    <w:pPr>
      <w:pStyle w:val="aa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B83" w:rsidRDefault="009F0B83">
      <w:r>
        <w:separator/>
      </w:r>
    </w:p>
  </w:footnote>
  <w:footnote w:type="continuationSeparator" w:id="0">
    <w:p w:rsidR="009F0B83" w:rsidRDefault="009F0B83">
      <w:r>
        <w:continuationSeparator/>
      </w:r>
    </w:p>
  </w:footnote>
  <w:footnote w:id="1">
    <w:p w:rsidR="008B4105" w:rsidRPr="00E333A3" w:rsidRDefault="008B4105" w:rsidP="00CC7C90">
      <w:pPr>
        <w:pStyle w:val="aa"/>
        <w:rPr>
          <w:sz w:val="20"/>
          <w:szCs w:val="20"/>
          <w:lang w:val="uk-UA"/>
        </w:rPr>
      </w:pPr>
      <w:r w:rsidRPr="00E333A3">
        <w:rPr>
          <w:rStyle w:val="ad"/>
          <w:sz w:val="20"/>
          <w:szCs w:val="20"/>
        </w:rPr>
        <w:t>***</w:t>
      </w:r>
      <w:r w:rsidRPr="00E333A3">
        <w:rPr>
          <w:sz w:val="20"/>
          <w:szCs w:val="20"/>
        </w:rPr>
        <w:t xml:space="preserve"> </w:t>
      </w:r>
      <w:r w:rsidRPr="00E333A3">
        <w:rPr>
          <w:sz w:val="20"/>
          <w:szCs w:val="20"/>
          <w:lang w:val="uk-UA"/>
        </w:rPr>
        <w:t>У випадку, коли формально найвища попередня оцінка більше ніж на два порядки перевищує основний масив оцінок, вона відкидається, і для відбору на другий тур найвищою вважається друга за величиною оцінка.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6A252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B410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B4105" w:rsidRDefault="008B410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Default="008B4105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05" w:rsidRPr="0094714F" w:rsidRDefault="008B4105" w:rsidP="0094714F">
    <w:pPr>
      <w:pStyle w:val="a7"/>
      <w:jc w:val="right"/>
      <w:rPr>
        <w:rFonts w:ascii="Arial" w:hAnsi="Arial" w:cs="Arial"/>
        <w:b/>
        <w:i/>
        <w:sz w:val="22"/>
        <w:szCs w:val="2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8756BC"/>
    <w:multiLevelType w:val="hybridMultilevel"/>
    <w:tmpl w:val="64128C5A"/>
    <w:lvl w:ilvl="0" w:tplc="9A321F40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5238EC"/>
    <w:multiLevelType w:val="hybridMultilevel"/>
    <w:tmpl w:val="D8641C3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C5469B"/>
    <w:multiLevelType w:val="hybridMultilevel"/>
    <w:tmpl w:val="85441E02"/>
    <w:lvl w:ilvl="0" w:tplc="9C306D9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CC57B4"/>
    <w:multiLevelType w:val="multilevel"/>
    <w:tmpl w:val="64128C5A"/>
    <w:lvl w:ilvl="0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32C2FE5"/>
    <w:multiLevelType w:val="hybridMultilevel"/>
    <w:tmpl w:val="252ED4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474764"/>
    <w:multiLevelType w:val="hybridMultilevel"/>
    <w:tmpl w:val="04C671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0945F9"/>
    <w:multiLevelType w:val="hybridMultilevel"/>
    <w:tmpl w:val="446098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03E7820"/>
    <w:multiLevelType w:val="hybridMultilevel"/>
    <w:tmpl w:val="35DA72E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1000CD"/>
    <w:multiLevelType w:val="hybridMultilevel"/>
    <w:tmpl w:val="CF98B4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776707E"/>
    <w:multiLevelType w:val="multilevel"/>
    <w:tmpl w:val="BCFA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A74073"/>
    <w:multiLevelType w:val="hybridMultilevel"/>
    <w:tmpl w:val="631ED164"/>
    <w:lvl w:ilvl="0" w:tplc="9A321F40">
      <w:numFmt w:val="bullet"/>
      <w:lvlText w:val="-"/>
      <w:lvlJc w:val="left"/>
      <w:pPr>
        <w:tabs>
          <w:tab w:val="num" w:pos="945"/>
        </w:tabs>
        <w:ind w:left="945" w:hanging="58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3A5CDB"/>
    <w:multiLevelType w:val="hybridMultilevel"/>
    <w:tmpl w:val="283616A4"/>
    <w:lvl w:ilvl="0" w:tplc="9A7AB2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071439"/>
    <w:multiLevelType w:val="hybridMultilevel"/>
    <w:tmpl w:val="6DC6CC2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D306F5"/>
    <w:multiLevelType w:val="hybridMultilevel"/>
    <w:tmpl w:val="BCF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96807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B0996"/>
    <w:multiLevelType w:val="hybridMultilevel"/>
    <w:tmpl w:val="ED80D1A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7024FD"/>
    <w:multiLevelType w:val="hybridMultilevel"/>
    <w:tmpl w:val="94867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3D67CB"/>
    <w:multiLevelType w:val="hybridMultilevel"/>
    <w:tmpl w:val="2DD0D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4A5FC2"/>
    <w:multiLevelType w:val="hybridMultilevel"/>
    <w:tmpl w:val="DAF20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96807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8E1D5A"/>
    <w:multiLevelType w:val="hybridMultilevel"/>
    <w:tmpl w:val="925412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1020717"/>
    <w:multiLevelType w:val="hybridMultilevel"/>
    <w:tmpl w:val="44C46412"/>
    <w:lvl w:ilvl="0" w:tplc="6F5CA5E6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1271030"/>
    <w:multiLevelType w:val="hybridMultilevel"/>
    <w:tmpl w:val="8B4EB5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E96807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2C48CD"/>
    <w:multiLevelType w:val="multilevel"/>
    <w:tmpl w:val="44C46412"/>
    <w:lvl w:ilvl="0"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54F0DAF"/>
    <w:multiLevelType w:val="multilevel"/>
    <w:tmpl w:val="1D42CA6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A1C2009"/>
    <w:multiLevelType w:val="hybridMultilevel"/>
    <w:tmpl w:val="7682DC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DE679E6"/>
    <w:multiLevelType w:val="multilevel"/>
    <w:tmpl w:val="A03A713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22261A"/>
    <w:multiLevelType w:val="hybridMultilevel"/>
    <w:tmpl w:val="9B5CC804"/>
    <w:lvl w:ilvl="0" w:tplc="FD6CD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D46A74E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212A02"/>
    <w:multiLevelType w:val="hybridMultilevel"/>
    <w:tmpl w:val="7BAE3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3756BD"/>
    <w:multiLevelType w:val="multilevel"/>
    <w:tmpl w:val="935CDED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29">
    <w:nsid w:val="7BFD63C5"/>
    <w:multiLevelType w:val="hybridMultilevel"/>
    <w:tmpl w:val="B7782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960768"/>
    <w:multiLevelType w:val="hybridMultilevel"/>
    <w:tmpl w:val="7FAEC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18"/>
  </w:num>
  <w:num w:numId="5">
    <w:abstractNumId w:val="3"/>
  </w:num>
  <w:num w:numId="6">
    <w:abstractNumId w:val="27"/>
  </w:num>
  <w:num w:numId="7">
    <w:abstractNumId w:val="29"/>
  </w:num>
  <w:num w:numId="8">
    <w:abstractNumId w:val="6"/>
  </w:num>
  <w:num w:numId="9">
    <w:abstractNumId w:val="16"/>
  </w:num>
  <w:num w:numId="10">
    <w:abstractNumId w:val="9"/>
  </w:num>
  <w:num w:numId="11">
    <w:abstractNumId w:val="17"/>
  </w:num>
  <w:num w:numId="12">
    <w:abstractNumId w:val="30"/>
  </w:num>
  <w:num w:numId="13">
    <w:abstractNumId w:val="24"/>
  </w:num>
  <w:num w:numId="14">
    <w:abstractNumId w:val="11"/>
  </w:num>
  <w:num w:numId="15">
    <w:abstractNumId w:val="20"/>
  </w:num>
  <w:num w:numId="16">
    <w:abstractNumId w:val="1"/>
  </w:num>
  <w:num w:numId="17">
    <w:abstractNumId w:val="22"/>
  </w:num>
  <w:num w:numId="18">
    <w:abstractNumId w:val="7"/>
  </w:num>
  <w:num w:numId="19">
    <w:abstractNumId w:val="4"/>
  </w:num>
  <w:num w:numId="20">
    <w:abstractNumId w:val="19"/>
  </w:num>
  <w:num w:numId="21">
    <w:abstractNumId w:val="10"/>
  </w:num>
  <w:num w:numId="22">
    <w:abstractNumId w:val="21"/>
  </w:num>
  <w:num w:numId="23">
    <w:abstractNumId w:val="25"/>
  </w:num>
  <w:num w:numId="24">
    <w:abstractNumId w:val="0"/>
  </w:num>
  <w:num w:numId="25">
    <w:abstractNumId w:val="28"/>
  </w:num>
  <w:num w:numId="26">
    <w:abstractNumId w:val="23"/>
  </w:num>
  <w:num w:numId="27">
    <w:abstractNumId w:val="2"/>
  </w:num>
  <w:num w:numId="28">
    <w:abstractNumId w:val="8"/>
  </w:num>
  <w:num w:numId="29">
    <w:abstractNumId w:val="13"/>
  </w:num>
  <w:num w:numId="30">
    <w:abstractNumId w:val="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0D"/>
    <w:rsid w:val="00000EAA"/>
    <w:rsid w:val="00020652"/>
    <w:rsid w:val="000302B2"/>
    <w:rsid w:val="0004056E"/>
    <w:rsid w:val="00041C64"/>
    <w:rsid w:val="00047D26"/>
    <w:rsid w:val="00050B41"/>
    <w:rsid w:val="00052A64"/>
    <w:rsid w:val="000553CF"/>
    <w:rsid w:val="00070D9A"/>
    <w:rsid w:val="00076824"/>
    <w:rsid w:val="0008430C"/>
    <w:rsid w:val="00086184"/>
    <w:rsid w:val="000A2CC0"/>
    <w:rsid w:val="000B1D49"/>
    <w:rsid w:val="000B4C90"/>
    <w:rsid w:val="000D1DCB"/>
    <w:rsid w:val="000D6DFE"/>
    <w:rsid w:val="000D750D"/>
    <w:rsid w:val="001079A5"/>
    <w:rsid w:val="0011072D"/>
    <w:rsid w:val="001109E3"/>
    <w:rsid w:val="00113A11"/>
    <w:rsid w:val="00113CB9"/>
    <w:rsid w:val="00115A83"/>
    <w:rsid w:val="0011737C"/>
    <w:rsid w:val="0011787E"/>
    <w:rsid w:val="00122264"/>
    <w:rsid w:val="001273AC"/>
    <w:rsid w:val="001326D9"/>
    <w:rsid w:val="0013572F"/>
    <w:rsid w:val="00136376"/>
    <w:rsid w:val="00144509"/>
    <w:rsid w:val="001572E6"/>
    <w:rsid w:val="0016718B"/>
    <w:rsid w:val="001727D2"/>
    <w:rsid w:val="00183241"/>
    <w:rsid w:val="00186001"/>
    <w:rsid w:val="0019388D"/>
    <w:rsid w:val="00193D5E"/>
    <w:rsid w:val="001A1E60"/>
    <w:rsid w:val="001B564A"/>
    <w:rsid w:val="001C6556"/>
    <w:rsid w:val="001C70D1"/>
    <w:rsid w:val="001C7F21"/>
    <w:rsid w:val="001D1CC6"/>
    <w:rsid w:val="001D303A"/>
    <w:rsid w:val="001D6A2E"/>
    <w:rsid w:val="001E5393"/>
    <w:rsid w:val="001F2EF5"/>
    <w:rsid w:val="001F4CE7"/>
    <w:rsid w:val="0020215A"/>
    <w:rsid w:val="0020229C"/>
    <w:rsid w:val="00203BBB"/>
    <w:rsid w:val="00206990"/>
    <w:rsid w:val="00224005"/>
    <w:rsid w:val="00227F2B"/>
    <w:rsid w:val="00231DA1"/>
    <w:rsid w:val="00233BFB"/>
    <w:rsid w:val="00236186"/>
    <w:rsid w:val="00236355"/>
    <w:rsid w:val="002447D7"/>
    <w:rsid w:val="0024620D"/>
    <w:rsid w:val="00272338"/>
    <w:rsid w:val="0028343E"/>
    <w:rsid w:val="002878BF"/>
    <w:rsid w:val="00292E3F"/>
    <w:rsid w:val="00293639"/>
    <w:rsid w:val="00295BAB"/>
    <w:rsid w:val="00296382"/>
    <w:rsid w:val="002C32DA"/>
    <w:rsid w:val="002C4E20"/>
    <w:rsid w:val="002E3353"/>
    <w:rsid w:val="002E4E47"/>
    <w:rsid w:val="002E67F7"/>
    <w:rsid w:val="002F044C"/>
    <w:rsid w:val="00302221"/>
    <w:rsid w:val="00303316"/>
    <w:rsid w:val="003109B1"/>
    <w:rsid w:val="00314B17"/>
    <w:rsid w:val="003170F7"/>
    <w:rsid w:val="003215C6"/>
    <w:rsid w:val="003245BD"/>
    <w:rsid w:val="003331C8"/>
    <w:rsid w:val="00340237"/>
    <w:rsid w:val="00344915"/>
    <w:rsid w:val="00353CF8"/>
    <w:rsid w:val="003707C9"/>
    <w:rsid w:val="0037213E"/>
    <w:rsid w:val="00381E7E"/>
    <w:rsid w:val="00381E90"/>
    <w:rsid w:val="0038412F"/>
    <w:rsid w:val="003A4CFA"/>
    <w:rsid w:val="003B521E"/>
    <w:rsid w:val="003B76F9"/>
    <w:rsid w:val="003B7FA5"/>
    <w:rsid w:val="003C053F"/>
    <w:rsid w:val="003C2D89"/>
    <w:rsid w:val="003C66B0"/>
    <w:rsid w:val="003E54D4"/>
    <w:rsid w:val="003F0747"/>
    <w:rsid w:val="003F5EB1"/>
    <w:rsid w:val="003F5EF3"/>
    <w:rsid w:val="00400ED2"/>
    <w:rsid w:val="0040610D"/>
    <w:rsid w:val="00406553"/>
    <w:rsid w:val="00407E94"/>
    <w:rsid w:val="00412AD6"/>
    <w:rsid w:val="00414D01"/>
    <w:rsid w:val="004177CA"/>
    <w:rsid w:val="00426E74"/>
    <w:rsid w:val="004312F8"/>
    <w:rsid w:val="00432921"/>
    <w:rsid w:val="004408B5"/>
    <w:rsid w:val="00461E74"/>
    <w:rsid w:val="00463C66"/>
    <w:rsid w:val="004834D5"/>
    <w:rsid w:val="004845E4"/>
    <w:rsid w:val="004874DC"/>
    <w:rsid w:val="00487FA9"/>
    <w:rsid w:val="00491CE8"/>
    <w:rsid w:val="00491D43"/>
    <w:rsid w:val="004977BD"/>
    <w:rsid w:val="004A2B5C"/>
    <w:rsid w:val="004B0997"/>
    <w:rsid w:val="004B6AD1"/>
    <w:rsid w:val="004D1D01"/>
    <w:rsid w:val="004D1D2C"/>
    <w:rsid w:val="004D22FD"/>
    <w:rsid w:val="004D2D2D"/>
    <w:rsid w:val="004D4E29"/>
    <w:rsid w:val="004D6B77"/>
    <w:rsid w:val="004E6C52"/>
    <w:rsid w:val="004F5DAC"/>
    <w:rsid w:val="00516839"/>
    <w:rsid w:val="005206B7"/>
    <w:rsid w:val="00542708"/>
    <w:rsid w:val="00544E1A"/>
    <w:rsid w:val="005451F0"/>
    <w:rsid w:val="00547D0F"/>
    <w:rsid w:val="005540E9"/>
    <w:rsid w:val="00562B03"/>
    <w:rsid w:val="005648EF"/>
    <w:rsid w:val="00566492"/>
    <w:rsid w:val="005723D0"/>
    <w:rsid w:val="00574A0B"/>
    <w:rsid w:val="00575817"/>
    <w:rsid w:val="00585E9C"/>
    <w:rsid w:val="005954D9"/>
    <w:rsid w:val="005A52EB"/>
    <w:rsid w:val="005A5AC8"/>
    <w:rsid w:val="005B1CCD"/>
    <w:rsid w:val="005B2CC0"/>
    <w:rsid w:val="005B36C4"/>
    <w:rsid w:val="005B5ED7"/>
    <w:rsid w:val="005B7F23"/>
    <w:rsid w:val="005C2EEE"/>
    <w:rsid w:val="005E127D"/>
    <w:rsid w:val="005E1286"/>
    <w:rsid w:val="005E46B3"/>
    <w:rsid w:val="005E61F4"/>
    <w:rsid w:val="005F07E4"/>
    <w:rsid w:val="005F254B"/>
    <w:rsid w:val="005F556E"/>
    <w:rsid w:val="00601322"/>
    <w:rsid w:val="00601A0A"/>
    <w:rsid w:val="00616D6C"/>
    <w:rsid w:val="00644002"/>
    <w:rsid w:val="00652283"/>
    <w:rsid w:val="00655643"/>
    <w:rsid w:val="006559BD"/>
    <w:rsid w:val="00656863"/>
    <w:rsid w:val="00661D1E"/>
    <w:rsid w:val="00663A9D"/>
    <w:rsid w:val="0066447C"/>
    <w:rsid w:val="006801B6"/>
    <w:rsid w:val="00682E1B"/>
    <w:rsid w:val="006913CF"/>
    <w:rsid w:val="006A1377"/>
    <w:rsid w:val="006A15BD"/>
    <w:rsid w:val="006A2525"/>
    <w:rsid w:val="006C2214"/>
    <w:rsid w:val="006E45F2"/>
    <w:rsid w:val="006E4855"/>
    <w:rsid w:val="006E4E62"/>
    <w:rsid w:val="006F069A"/>
    <w:rsid w:val="006F3C10"/>
    <w:rsid w:val="006F50C4"/>
    <w:rsid w:val="00704678"/>
    <w:rsid w:val="00713921"/>
    <w:rsid w:val="00717CA7"/>
    <w:rsid w:val="007255C3"/>
    <w:rsid w:val="00727585"/>
    <w:rsid w:val="00730172"/>
    <w:rsid w:val="00736D77"/>
    <w:rsid w:val="00743C9B"/>
    <w:rsid w:val="00743E41"/>
    <w:rsid w:val="00744982"/>
    <w:rsid w:val="007477BA"/>
    <w:rsid w:val="0075461C"/>
    <w:rsid w:val="0076606F"/>
    <w:rsid w:val="00766960"/>
    <w:rsid w:val="00785CFB"/>
    <w:rsid w:val="00790146"/>
    <w:rsid w:val="00793F35"/>
    <w:rsid w:val="007A0CFE"/>
    <w:rsid w:val="007A0EBB"/>
    <w:rsid w:val="007A6A4B"/>
    <w:rsid w:val="007C2180"/>
    <w:rsid w:val="007C23A9"/>
    <w:rsid w:val="007E0998"/>
    <w:rsid w:val="00800F18"/>
    <w:rsid w:val="00803EF4"/>
    <w:rsid w:val="00804A03"/>
    <w:rsid w:val="00813D7D"/>
    <w:rsid w:val="00821FEF"/>
    <w:rsid w:val="00822BBA"/>
    <w:rsid w:val="00824D4A"/>
    <w:rsid w:val="00827BF0"/>
    <w:rsid w:val="00834C22"/>
    <w:rsid w:val="00836F5C"/>
    <w:rsid w:val="00842373"/>
    <w:rsid w:val="00856CDA"/>
    <w:rsid w:val="008618A2"/>
    <w:rsid w:val="00867BB5"/>
    <w:rsid w:val="00873087"/>
    <w:rsid w:val="00873485"/>
    <w:rsid w:val="00880A92"/>
    <w:rsid w:val="00890E0A"/>
    <w:rsid w:val="0089303D"/>
    <w:rsid w:val="00895AAA"/>
    <w:rsid w:val="008A7480"/>
    <w:rsid w:val="008B0A6C"/>
    <w:rsid w:val="008B34A1"/>
    <w:rsid w:val="008B4105"/>
    <w:rsid w:val="008B5707"/>
    <w:rsid w:val="008C1DE4"/>
    <w:rsid w:val="008C6077"/>
    <w:rsid w:val="008D1BE4"/>
    <w:rsid w:val="008E14A0"/>
    <w:rsid w:val="008E3239"/>
    <w:rsid w:val="008E32C3"/>
    <w:rsid w:val="008E549B"/>
    <w:rsid w:val="008E589C"/>
    <w:rsid w:val="008F6A85"/>
    <w:rsid w:val="008F7A91"/>
    <w:rsid w:val="00911401"/>
    <w:rsid w:val="0091509C"/>
    <w:rsid w:val="00930EEE"/>
    <w:rsid w:val="00930F41"/>
    <w:rsid w:val="00936149"/>
    <w:rsid w:val="009407FA"/>
    <w:rsid w:val="009421D6"/>
    <w:rsid w:val="0094714F"/>
    <w:rsid w:val="00947AA6"/>
    <w:rsid w:val="00953844"/>
    <w:rsid w:val="00964B55"/>
    <w:rsid w:val="00974352"/>
    <w:rsid w:val="0097484E"/>
    <w:rsid w:val="00975F41"/>
    <w:rsid w:val="00983758"/>
    <w:rsid w:val="009940AB"/>
    <w:rsid w:val="0099554B"/>
    <w:rsid w:val="00997528"/>
    <w:rsid w:val="009A038F"/>
    <w:rsid w:val="009B217B"/>
    <w:rsid w:val="009B72B0"/>
    <w:rsid w:val="009C0FED"/>
    <w:rsid w:val="009C6686"/>
    <w:rsid w:val="009D7B20"/>
    <w:rsid w:val="009E16C5"/>
    <w:rsid w:val="009E561B"/>
    <w:rsid w:val="009F0B83"/>
    <w:rsid w:val="00A13275"/>
    <w:rsid w:val="00A502F4"/>
    <w:rsid w:val="00A618EA"/>
    <w:rsid w:val="00A66CCB"/>
    <w:rsid w:val="00A66DD9"/>
    <w:rsid w:val="00A71884"/>
    <w:rsid w:val="00A76A5B"/>
    <w:rsid w:val="00A77554"/>
    <w:rsid w:val="00A802BA"/>
    <w:rsid w:val="00A85764"/>
    <w:rsid w:val="00A86D26"/>
    <w:rsid w:val="00A93404"/>
    <w:rsid w:val="00AA081A"/>
    <w:rsid w:val="00AA1EA6"/>
    <w:rsid w:val="00AA7253"/>
    <w:rsid w:val="00AB6294"/>
    <w:rsid w:val="00AC7CF5"/>
    <w:rsid w:val="00AE4588"/>
    <w:rsid w:val="00AE4B9E"/>
    <w:rsid w:val="00AE7E7C"/>
    <w:rsid w:val="00B259DD"/>
    <w:rsid w:val="00B26FF5"/>
    <w:rsid w:val="00B363C3"/>
    <w:rsid w:val="00B44191"/>
    <w:rsid w:val="00B45C0C"/>
    <w:rsid w:val="00B47246"/>
    <w:rsid w:val="00B603CC"/>
    <w:rsid w:val="00B61F5D"/>
    <w:rsid w:val="00B8459E"/>
    <w:rsid w:val="00B90413"/>
    <w:rsid w:val="00BA0FC3"/>
    <w:rsid w:val="00BA17A8"/>
    <w:rsid w:val="00BA309F"/>
    <w:rsid w:val="00BA5E29"/>
    <w:rsid w:val="00BB2E9A"/>
    <w:rsid w:val="00BC1085"/>
    <w:rsid w:val="00BC7817"/>
    <w:rsid w:val="00BD3190"/>
    <w:rsid w:val="00BD4441"/>
    <w:rsid w:val="00BE0BD2"/>
    <w:rsid w:val="00BE1B0F"/>
    <w:rsid w:val="00BE45E9"/>
    <w:rsid w:val="00BE60D1"/>
    <w:rsid w:val="00BF2185"/>
    <w:rsid w:val="00BF2762"/>
    <w:rsid w:val="00BF3B1B"/>
    <w:rsid w:val="00BF3B71"/>
    <w:rsid w:val="00C02883"/>
    <w:rsid w:val="00C07EAB"/>
    <w:rsid w:val="00C166D3"/>
    <w:rsid w:val="00C16BD0"/>
    <w:rsid w:val="00C20D67"/>
    <w:rsid w:val="00C363C1"/>
    <w:rsid w:val="00C408C3"/>
    <w:rsid w:val="00C40B67"/>
    <w:rsid w:val="00C46685"/>
    <w:rsid w:val="00C5009B"/>
    <w:rsid w:val="00C503F0"/>
    <w:rsid w:val="00C50D82"/>
    <w:rsid w:val="00C51379"/>
    <w:rsid w:val="00C546C1"/>
    <w:rsid w:val="00C6682F"/>
    <w:rsid w:val="00C8119E"/>
    <w:rsid w:val="00C972DC"/>
    <w:rsid w:val="00CA1A3C"/>
    <w:rsid w:val="00CA5DAD"/>
    <w:rsid w:val="00CB2681"/>
    <w:rsid w:val="00CB27F5"/>
    <w:rsid w:val="00CB3875"/>
    <w:rsid w:val="00CB3BDF"/>
    <w:rsid w:val="00CB7EE3"/>
    <w:rsid w:val="00CC0ECD"/>
    <w:rsid w:val="00CC343F"/>
    <w:rsid w:val="00CC7C90"/>
    <w:rsid w:val="00CE59D2"/>
    <w:rsid w:val="00D00B26"/>
    <w:rsid w:val="00D00D40"/>
    <w:rsid w:val="00D01220"/>
    <w:rsid w:val="00D01D73"/>
    <w:rsid w:val="00D02690"/>
    <w:rsid w:val="00D07EA9"/>
    <w:rsid w:val="00D136C9"/>
    <w:rsid w:val="00D15274"/>
    <w:rsid w:val="00D15E1E"/>
    <w:rsid w:val="00D17CA0"/>
    <w:rsid w:val="00D307BB"/>
    <w:rsid w:val="00D31543"/>
    <w:rsid w:val="00D3699F"/>
    <w:rsid w:val="00D42B17"/>
    <w:rsid w:val="00D45E03"/>
    <w:rsid w:val="00D46094"/>
    <w:rsid w:val="00D47281"/>
    <w:rsid w:val="00D84218"/>
    <w:rsid w:val="00D8656D"/>
    <w:rsid w:val="00D94011"/>
    <w:rsid w:val="00D95A9F"/>
    <w:rsid w:val="00DA1463"/>
    <w:rsid w:val="00DB029B"/>
    <w:rsid w:val="00DB1526"/>
    <w:rsid w:val="00DB34A0"/>
    <w:rsid w:val="00DB40A9"/>
    <w:rsid w:val="00DB49D3"/>
    <w:rsid w:val="00DC0FFF"/>
    <w:rsid w:val="00DC1546"/>
    <w:rsid w:val="00DC30C6"/>
    <w:rsid w:val="00DC3EE4"/>
    <w:rsid w:val="00DD302C"/>
    <w:rsid w:val="00DD4DBF"/>
    <w:rsid w:val="00DD5C4D"/>
    <w:rsid w:val="00DD7CB6"/>
    <w:rsid w:val="00DE1FEC"/>
    <w:rsid w:val="00DE2A73"/>
    <w:rsid w:val="00DE4C15"/>
    <w:rsid w:val="00DE64C5"/>
    <w:rsid w:val="00DF0F1B"/>
    <w:rsid w:val="00DF1C4C"/>
    <w:rsid w:val="00E11ECD"/>
    <w:rsid w:val="00E201D0"/>
    <w:rsid w:val="00E24E53"/>
    <w:rsid w:val="00E26220"/>
    <w:rsid w:val="00E333A3"/>
    <w:rsid w:val="00E361B9"/>
    <w:rsid w:val="00E36C1A"/>
    <w:rsid w:val="00E43636"/>
    <w:rsid w:val="00E5068C"/>
    <w:rsid w:val="00E5106E"/>
    <w:rsid w:val="00E57E30"/>
    <w:rsid w:val="00E66F96"/>
    <w:rsid w:val="00E67277"/>
    <w:rsid w:val="00EA02DC"/>
    <w:rsid w:val="00EB07BE"/>
    <w:rsid w:val="00EB155F"/>
    <w:rsid w:val="00EB648D"/>
    <w:rsid w:val="00EC13DA"/>
    <w:rsid w:val="00ED3099"/>
    <w:rsid w:val="00ED4F2A"/>
    <w:rsid w:val="00ED54C5"/>
    <w:rsid w:val="00EE345B"/>
    <w:rsid w:val="00EF7390"/>
    <w:rsid w:val="00F028C6"/>
    <w:rsid w:val="00F10D47"/>
    <w:rsid w:val="00F13CE3"/>
    <w:rsid w:val="00F16BD5"/>
    <w:rsid w:val="00F170B9"/>
    <w:rsid w:val="00F27E2F"/>
    <w:rsid w:val="00F32407"/>
    <w:rsid w:val="00F40B83"/>
    <w:rsid w:val="00F54D4A"/>
    <w:rsid w:val="00F605DD"/>
    <w:rsid w:val="00F62F8A"/>
    <w:rsid w:val="00F65DFF"/>
    <w:rsid w:val="00F7047A"/>
    <w:rsid w:val="00F72348"/>
    <w:rsid w:val="00F852F7"/>
    <w:rsid w:val="00F91EB8"/>
    <w:rsid w:val="00F97F23"/>
    <w:rsid w:val="00FB0D5D"/>
    <w:rsid w:val="00FB2E3D"/>
    <w:rsid w:val="00FB42F9"/>
    <w:rsid w:val="00FB51D6"/>
    <w:rsid w:val="00FB6DBE"/>
    <w:rsid w:val="00FC14F5"/>
    <w:rsid w:val="00FC1DD8"/>
    <w:rsid w:val="00FC4A7B"/>
    <w:rsid w:val="00FD4294"/>
    <w:rsid w:val="00FE666A"/>
    <w:rsid w:val="00FF1499"/>
    <w:rsid w:val="00FF5E2F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CB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113CB9"/>
    <w:pPr>
      <w:keepNext/>
      <w:outlineLvl w:val="0"/>
    </w:pPr>
    <w:rPr>
      <w:rFonts w:ascii="Arial" w:hAnsi="Arial" w:cs="Arial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13CB9"/>
    <w:pPr>
      <w:jc w:val="both"/>
    </w:pPr>
    <w:rPr>
      <w:rFonts w:ascii="Arial" w:hAnsi="Arial"/>
    </w:rPr>
  </w:style>
  <w:style w:type="character" w:styleId="a5">
    <w:name w:val="Hyperlink"/>
    <w:rsid w:val="00113CB9"/>
    <w:rPr>
      <w:color w:val="0000FF"/>
      <w:u w:val="single"/>
    </w:rPr>
  </w:style>
  <w:style w:type="paragraph" w:styleId="a6">
    <w:name w:val="Title"/>
    <w:basedOn w:val="a"/>
    <w:qFormat/>
    <w:rsid w:val="00113CB9"/>
    <w:pPr>
      <w:jc w:val="center"/>
    </w:pPr>
    <w:rPr>
      <w:rFonts w:ascii="Arial" w:hAnsi="Arial" w:cs="Arial"/>
      <w:b/>
      <w:bCs/>
      <w:i/>
      <w:iCs/>
      <w:lang w:val="uk-UA"/>
    </w:rPr>
  </w:style>
  <w:style w:type="paragraph" w:styleId="a7">
    <w:name w:val="header"/>
    <w:basedOn w:val="a"/>
    <w:rsid w:val="00113CB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3CB9"/>
  </w:style>
  <w:style w:type="character" w:styleId="a9">
    <w:name w:val="FollowedHyperlink"/>
    <w:rsid w:val="00113CB9"/>
    <w:rPr>
      <w:color w:val="800080"/>
      <w:u w:val="single"/>
    </w:rPr>
  </w:style>
  <w:style w:type="paragraph" w:styleId="aa">
    <w:name w:val="footer"/>
    <w:basedOn w:val="a"/>
    <w:link w:val="ab"/>
    <w:rsid w:val="00574A0B"/>
    <w:pPr>
      <w:tabs>
        <w:tab w:val="center" w:pos="4677"/>
        <w:tab w:val="right" w:pos="9355"/>
      </w:tabs>
    </w:pPr>
  </w:style>
  <w:style w:type="paragraph" w:styleId="ac">
    <w:name w:val="footnote text"/>
    <w:basedOn w:val="a"/>
    <w:semiHidden/>
    <w:rsid w:val="00CC343F"/>
    <w:rPr>
      <w:sz w:val="20"/>
      <w:szCs w:val="20"/>
    </w:rPr>
  </w:style>
  <w:style w:type="character" w:styleId="ad">
    <w:name w:val="footnote reference"/>
    <w:semiHidden/>
    <w:rsid w:val="00CC343F"/>
    <w:rPr>
      <w:vertAlign w:val="superscript"/>
    </w:rPr>
  </w:style>
  <w:style w:type="character" w:customStyle="1" w:styleId="ab">
    <w:name w:val="Нижний колонтитул Знак"/>
    <w:link w:val="aa"/>
    <w:rsid w:val="00827BF0"/>
    <w:rPr>
      <w:sz w:val="24"/>
      <w:szCs w:val="24"/>
      <w:lang w:val="ru-RU" w:eastAsia="ru-RU" w:bidi="ar-SA"/>
    </w:rPr>
  </w:style>
  <w:style w:type="paragraph" w:styleId="ae">
    <w:name w:val="Balloon Text"/>
    <w:basedOn w:val="a"/>
    <w:semiHidden/>
    <w:rsid w:val="00B259DD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3"/>
    <w:uiPriority w:val="99"/>
    <w:rsid w:val="003A4CFA"/>
    <w:rPr>
      <w:rFonts w:ascii="Arial" w:eastAsia="Arial" w:hAnsi="Arial"/>
      <w:spacing w:val="6"/>
      <w:sz w:val="21"/>
      <w:szCs w:val="21"/>
      <w:lang w:bidi="ar-SA"/>
    </w:rPr>
  </w:style>
  <w:style w:type="character" w:customStyle="1" w:styleId="10">
    <w:name w:val="Основной текст1"/>
    <w:rsid w:val="003A4C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single"/>
      <w:lang w:val="uk-UA"/>
    </w:rPr>
  </w:style>
  <w:style w:type="paragraph" w:customStyle="1" w:styleId="3">
    <w:name w:val="Основной текст3"/>
    <w:basedOn w:val="a"/>
    <w:link w:val="af"/>
    <w:uiPriority w:val="99"/>
    <w:rsid w:val="003A4CFA"/>
    <w:pPr>
      <w:widowControl w:val="0"/>
      <w:shd w:val="clear" w:color="auto" w:fill="FFFFFF"/>
      <w:spacing w:after="2040" w:line="400" w:lineRule="exact"/>
      <w:ind w:hanging="360"/>
    </w:pPr>
    <w:rPr>
      <w:rFonts w:ascii="Arial" w:eastAsia="Arial" w:hAnsi="Arial"/>
      <w:spacing w:val="6"/>
      <w:sz w:val="21"/>
      <w:szCs w:val="21"/>
    </w:rPr>
  </w:style>
  <w:style w:type="character" w:customStyle="1" w:styleId="2">
    <w:name w:val="Заголовок №2_"/>
    <w:rsid w:val="00113A11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20">
    <w:name w:val="Заголовок №2"/>
    <w:rsid w:val="00113A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lang w:val="uk-UA"/>
    </w:rPr>
  </w:style>
  <w:style w:type="character" w:customStyle="1" w:styleId="21">
    <w:name w:val="Основной текст2"/>
    <w:rsid w:val="00BF27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uk-UA"/>
    </w:rPr>
  </w:style>
  <w:style w:type="character" w:customStyle="1" w:styleId="0pt">
    <w:name w:val="Основной текст + Полужирный;Интервал 0 pt"/>
    <w:rsid w:val="005B36C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uk-UA"/>
    </w:rPr>
  </w:style>
  <w:style w:type="character" w:customStyle="1" w:styleId="CharStyle21">
    <w:name w:val="Char Style 21"/>
    <w:basedOn w:val="a0"/>
    <w:link w:val="Style5"/>
    <w:uiPriority w:val="99"/>
    <w:locked/>
    <w:rsid w:val="00813D7D"/>
    <w:rPr>
      <w:sz w:val="26"/>
      <w:szCs w:val="26"/>
      <w:shd w:val="clear" w:color="auto" w:fill="FFFFFF"/>
    </w:rPr>
  </w:style>
  <w:style w:type="paragraph" w:customStyle="1" w:styleId="Style5">
    <w:name w:val="Style 5"/>
    <w:basedOn w:val="a"/>
    <w:link w:val="CharStyle21"/>
    <w:uiPriority w:val="99"/>
    <w:rsid w:val="00813D7D"/>
    <w:pPr>
      <w:widowControl w:val="0"/>
      <w:shd w:val="clear" w:color="auto" w:fill="FFFFFF"/>
      <w:spacing w:before="120" w:line="317" w:lineRule="exact"/>
      <w:jc w:val="center"/>
    </w:pPr>
    <w:rPr>
      <w:sz w:val="26"/>
      <w:szCs w:val="26"/>
      <w:lang w:val="uk-UA" w:eastAsia="uk-UA"/>
    </w:rPr>
  </w:style>
  <w:style w:type="character" w:customStyle="1" w:styleId="a4">
    <w:name w:val="Основной текст Знак"/>
    <w:link w:val="a3"/>
    <w:uiPriority w:val="99"/>
    <w:rsid w:val="002E4E47"/>
    <w:rPr>
      <w:rFonts w:ascii="Arial" w:hAnsi="Arial" w:cs="Arial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2E4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CB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113CB9"/>
    <w:pPr>
      <w:keepNext/>
      <w:outlineLvl w:val="0"/>
    </w:pPr>
    <w:rPr>
      <w:rFonts w:ascii="Arial" w:hAnsi="Arial" w:cs="Arial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13CB9"/>
    <w:pPr>
      <w:jc w:val="both"/>
    </w:pPr>
    <w:rPr>
      <w:rFonts w:ascii="Arial" w:hAnsi="Arial"/>
    </w:rPr>
  </w:style>
  <w:style w:type="character" w:styleId="a5">
    <w:name w:val="Hyperlink"/>
    <w:rsid w:val="00113CB9"/>
    <w:rPr>
      <w:color w:val="0000FF"/>
      <w:u w:val="single"/>
    </w:rPr>
  </w:style>
  <w:style w:type="paragraph" w:styleId="a6">
    <w:name w:val="Title"/>
    <w:basedOn w:val="a"/>
    <w:qFormat/>
    <w:rsid w:val="00113CB9"/>
    <w:pPr>
      <w:jc w:val="center"/>
    </w:pPr>
    <w:rPr>
      <w:rFonts w:ascii="Arial" w:hAnsi="Arial" w:cs="Arial"/>
      <w:b/>
      <w:bCs/>
      <w:i/>
      <w:iCs/>
      <w:lang w:val="uk-UA"/>
    </w:rPr>
  </w:style>
  <w:style w:type="paragraph" w:styleId="a7">
    <w:name w:val="header"/>
    <w:basedOn w:val="a"/>
    <w:rsid w:val="00113CB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3CB9"/>
  </w:style>
  <w:style w:type="character" w:styleId="a9">
    <w:name w:val="FollowedHyperlink"/>
    <w:rsid w:val="00113CB9"/>
    <w:rPr>
      <w:color w:val="800080"/>
      <w:u w:val="single"/>
    </w:rPr>
  </w:style>
  <w:style w:type="paragraph" w:styleId="aa">
    <w:name w:val="footer"/>
    <w:basedOn w:val="a"/>
    <w:link w:val="ab"/>
    <w:rsid w:val="00574A0B"/>
    <w:pPr>
      <w:tabs>
        <w:tab w:val="center" w:pos="4677"/>
        <w:tab w:val="right" w:pos="9355"/>
      </w:tabs>
    </w:pPr>
  </w:style>
  <w:style w:type="paragraph" w:styleId="ac">
    <w:name w:val="footnote text"/>
    <w:basedOn w:val="a"/>
    <w:semiHidden/>
    <w:rsid w:val="00CC343F"/>
    <w:rPr>
      <w:sz w:val="20"/>
      <w:szCs w:val="20"/>
    </w:rPr>
  </w:style>
  <w:style w:type="character" w:styleId="ad">
    <w:name w:val="footnote reference"/>
    <w:semiHidden/>
    <w:rsid w:val="00CC343F"/>
    <w:rPr>
      <w:vertAlign w:val="superscript"/>
    </w:rPr>
  </w:style>
  <w:style w:type="character" w:customStyle="1" w:styleId="ab">
    <w:name w:val="Нижний колонтитул Знак"/>
    <w:link w:val="aa"/>
    <w:rsid w:val="00827BF0"/>
    <w:rPr>
      <w:sz w:val="24"/>
      <w:szCs w:val="24"/>
      <w:lang w:val="ru-RU" w:eastAsia="ru-RU" w:bidi="ar-SA"/>
    </w:rPr>
  </w:style>
  <w:style w:type="paragraph" w:styleId="ae">
    <w:name w:val="Balloon Text"/>
    <w:basedOn w:val="a"/>
    <w:semiHidden/>
    <w:rsid w:val="00B259DD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3"/>
    <w:uiPriority w:val="99"/>
    <w:rsid w:val="003A4CFA"/>
    <w:rPr>
      <w:rFonts w:ascii="Arial" w:eastAsia="Arial" w:hAnsi="Arial"/>
      <w:spacing w:val="6"/>
      <w:sz w:val="21"/>
      <w:szCs w:val="21"/>
      <w:lang w:bidi="ar-SA"/>
    </w:rPr>
  </w:style>
  <w:style w:type="character" w:customStyle="1" w:styleId="10">
    <w:name w:val="Основной текст1"/>
    <w:rsid w:val="003A4C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single"/>
      <w:lang w:val="uk-UA"/>
    </w:rPr>
  </w:style>
  <w:style w:type="paragraph" w:customStyle="1" w:styleId="3">
    <w:name w:val="Основной текст3"/>
    <w:basedOn w:val="a"/>
    <w:link w:val="af"/>
    <w:uiPriority w:val="99"/>
    <w:rsid w:val="003A4CFA"/>
    <w:pPr>
      <w:widowControl w:val="0"/>
      <w:shd w:val="clear" w:color="auto" w:fill="FFFFFF"/>
      <w:spacing w:after="2040" w:line="400" w:lineRule="exact"/>
      <w:ind w:hanging="360"/>
    </w:pPr>
    <w:rPr>
      <w:rFonts w:ascii="Arial" w:eastAsia="Arial" w:hAnsi="Arial"/>
      <w:spacing w:val="6"/>
      <w:sz w:val="21"/>
      <w:szCs w:val="21"/>
    </w:rPr>
  </w:style>
  <w:style w:type="character" w:customStyle="1" w:styleId="2">
    <w:name w:val="Заголовок №2_"/>
    <w:rsid w:val="00113A11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20">
    <w:name w:val="Заголовок №2"/>
    <w:rsid w:val="00113A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lang w:val="uk-UA"/>
    </w:rPr>
  </w:style>
  <w:style w:type="character" w:customStyle="1" w:styleId="21">
    <w:name w:val="Основной текст2"/>
    <w:rsid w:val="00BF27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uk-UA"/>
    </w:rPr>
  </w:style>
  <w:style w:type="character" w:customStyle="1" w:styleId="0pt">
    <w:name w:val="Основной текст + Полужирный;Интервал 0 pt"/>
    <w:rsid w:val="005B36C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uk-UA"/>
    </w:rPr>
  </w:style>
  <w:style w:type="character" w:customStyle="1" w:styleId="CharStyle21">
    <w:name w:val="Char Style 21"/>
    <w:basedOn w:val="a0"/>
    <w:link w:val="Style5"/>
    <w:uiPriority w:val="99"/>
    <w:locked/>
    <w:rsid w:val="00813D7D"/>
    <w:rPr>
      <w:sz w:val="26"/>
      <w:szCs w:val="26"/>
      <w:shd w:val="clear" w:color="auto" w:fill="FFFFFF"/>
    </w:rPr>
  </w:style>
  <w:style w:type="paragraph" w:customStyle="1" w:styleId="Style5">
    <w:name w:val="Style 5"/>
    <w:basedOn w:val="a"/>
    <w:link w:val="CharStyle21"/>
    <w:uiPriority w:val="99"/>
    <w:rsid w:val="00813D7D"/>
    <w:pPr>
      <w:widowControl w:val="0"/>
      <w:shd w:val="clear" w:color="auto" w:fill="FFFFFF"/>
      <w:spacing w:before="120" w:line="317" w:lineRule="exact"/>
      <w:jc w:val="center"/>
    </w:pPr>
    <w:rPr>
      <w:sz w:val="26"/>
      <w:szCs w:val="26"/>
      <w:lang w:val="uk-UA" w:eastAsia="uk-UA"/>
    </w:rPr>
  </w:style>
  <w:style w:type="character" w:customStyle="1" w:styleId="a4">
    <w:name w:val="Основной текст Знак"/>
    <w:link w:val="a3"/>
    <w:uiPriority w:val="99"/>
    <w:rsid w:val="002E4E47"/>
    <w:rPr>
      <w:rFonts w:ascii="Arial" w:hAnsi="Arial" w:cs="Arial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2E4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rpatent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ips.qov.u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office@i&#1110;&#1110;.u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&#1110;&#1110;.u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Умови проведення конкурсу “Винахід-2003”</vt:lpstr>
    </vt:vector>
  </TitlesOfParts>
  <Company/>
  <LinksUpToDate>false</LinksUpToDate>
  <CharactersWithSpaces>12945</CharactersWithSpaces>
  <SharedDoc>false</SharedDoc>
  <HLinks>
    <vt:vector size="24" baseType="variant">
      <vt:variant>
        <vt:i4>72418410</vt:i4>
      </vt:variant>
      <vt:variant>
        <vt:i4>9</vt:i4>
      </vt:variant>
      <vt:variant>
        <vt:i4>0</vt:i4>
      </vt:variant>
      <vt:variant>
        <vt:i4>5</vt:i4>
      </vt:variant>
      <vt:variant>
        <vt:lpwstr>mailto:office@iіі.ua</vt:lpwstr>
      </vt:variant>
      <vt:variant>
        <vt:lpwstr/>
      </vt:variant>
      <vt:variant>
        <vt:i4>72221769</vt:i4>
      </vt:variant>
      <vt:variant>
        <vt:i4>6</vt:i4>
      </vt:variant>
      <vt:variant>
        <vt:i4>0</vt:i4>
      </vt:variant>
      <vt:variant>
        <vt:i4>5</vt:i4>
      </vt:variant>
      <vt:variant>
        <vt:lpwstr>http://www.iіі.ua/</vt:lpwstr>
      </vt:variant>
      <vt:variant>
        <vt:lpwstr/>
      </vt:variant>
      <vt:variant>
        <vt:i4>72221769</vt:i4>
      </vt:variant>
      <vt:variant>
        <vt:i4>3</vt:i4>
      </vt:variant>
      <vt:variant>
        <vt:i4>0</vt:i4>
      </vt:variant>
      <vt:variant>
        <vt:i4>5</vt:i4>
      </vt:variant>
      <vt:variant>
        <vt:lpwstr>http://www.iіі.ua/</vt:lpwstr>
      </vt:variant>
      <vt:variant>
        <vt:lpwstr/>
      </vt:variant>
      <vt:variant>
        <vt:i4>2490424</vt:i4>
      </vt:variant>
      <vt:variant>
        <vt:i4>0</vt:i4>
      </vt:variant>
      <vt:variant>
        <vt:i4>0</vt:i4>
      </vt:variant>
      <vt:variant>
        <vt:i4>5</vt:i4>
      </vt:variant>
      <vt:variant>
        <vt:lpwstr>http://www.sips.qov.ua/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Умови проведення конкурсу “Винахід-2003”</dc:title>
  <dc:creator>Ozerova</dc:creator>
  <cp:lastModifiedBy>zhurakivska</cp:lastModifiedBy>
  <cp:revision>2</cp:revision>
  <cp:lastPrinted>2015-10-05T10:00:00Z</cp:lastPrinted>
  <dcterms:created xsi:type="dcterms:W3CDTF">2015-10-06T12:50:00Z</dcterms:created>
  <dcterms:modified xsi:type="dcterms:W3CDTF">2015-10-06T12:50:00Z</dcterms:modified>
</cp:coreProperties>
</file>