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BDC" w:rsidRPr="00556BDC" w:rsidRDefault="00556BDC" w:rsidP="00556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b/>
          <w:bCs/>
          <w:color w:val="1B4E0C"/>
          <w:sz w:val="28"/>
          <w:szCs w:val="28"/>
          <w:lang w:eastAsia="uk-UA"/>
        </w:rPr>
        <w:t>Державний департамент інтелектуальної власності</w:t>
      </w:r>
    </w:p>
    <w:p w:rsidR="00556BDC" w:rsidRPr="00556BDC" w:rsidRDefault="00556BDC" w:rsidP="00556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b/>
          <w:bCs/>
          <w:color w:val="1B4E0C"/>
          <w:sz w:val="28"/>
          <w:szCs w:val="28"/>
          <w:lang w:eastAsia="uk-UA"/>
        </w:rPr>
        <w:t>з 1 серпня 2008 року</w:t>
      </w:r>
    </w:p>
    <w:p w:rsidR="00556BDC" w:rsidRPr="00556BDC" w:rsidRDefault="00556BDC" w:rsidP="00556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b/>
          <w:bCs/>
          <w:color w:val="1B4E0C"/>
          <w:sz w:val="28"/>
          <w:szCs w:val="28"/>
          <w:lang w:eastAsia="uk-UA"/>
        </w:rPr>
        <w:t>оголошує Всеукраїнський конкурс</w:t>
      </w:r>
    </w:p>
    <w:p w:rsidR="00556BDC" w:rsidRPr="00556BDC" w:rsidRDefault="00556BDC" w:rsidP="00556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b/>
          <w:bCs/>
          <w:color w:val="1B4E0C"/>
          <w:sz w:val="28"/>
          <w:szCs w:val="28"/>
          <w:lang w:eastAsia="uk-UA"/>
        </w:rPr>
        <w:t>"ВИНАХІД – 2008"</w:t>
      </w:r>
    </w:p>
    <w:p w:rsidR="00556BDC" w:rsidRPr="00556BDC" w:rsidRDefault="00556BDC" w:rsidP="0055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556BDC" w:rsidRPr="00556BDC" w:rsidRDefault="00556BDC" w:rsidP="0055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Конкурс відкрито для підприємств, установ, організацій, дослідницьких груп, незалежно від їх відомчої підпорядкованості, форм власності та місця знаходження, а також для окремих фізичних осіб.</w:t>
      </w:r>
    </w:p>
    <w:p w:rsidR="00556BDC" w:rsidRPr="00556BDC" w:rsidRDefault="00556BDC" w:rsidP="0055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556BDC" w:rsidRPr="00556BDC" w:rsidRDefault="00556BDC" w:rsidP="0055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участі в конкурсі приймаються винаходи та корисні моделі, що охороняються чинними патентами України, мають вагоме значення для розвитку науки і технології, підвищення якості життя та активізації діяльності людини.</w:t>
      </w:r>
    </w:p>
    <w:p w:rsidR="00556BDC" w:rsidRPr="00556BDC" w:rsidRDefault="00556BDC" w:rsidP="0055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bookmarkStart w:id="0" w:name="_GoBack"/>
      <w:bookmarkEnd w:id="0"/>
    </w:p>
    <w:p w:rsidR="00556BDC" w:rsidRPr="00556BDC" w:rsidRDefault="00556BDC" w:rsidP="0055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Ознайомитись з Положенням про конкурс та отримати бланки анкет і заяв для участі в конкурсі можна в Українському центрі </w:t>
      </w:r>
      <w:proofErr w:type="spellStart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інноватики</w:t>
      </w:r>
      <w:proofErr w:type="spellEnd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патентно-інформаційних послуг (</w:t>
      </w:r>
      <w:proofErr w:type="spellStart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УкрЦІПІП</w:t>
      </w:r>
      <w:proofErr w:type="spellEnd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за </w:t>
      </w:r>
      <w:proofErr w:type="spellStart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адресою</w:t>
      </w:r>
      <w:proofErr w:type="spellEnd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бульв</w:t>
      </w:r>
      <w:proofErr w:type="spellEnd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Лесі Українки, 26, м. Київ, 01133, особисто, факсом, поштою або Е-</w:t>
      </w:r>
      <w:proofErr w:type="spellStart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mail</w:t>
      </w:r>
      <w:proofErr w:type="spellEnd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 </w:t>
      </w:r>
      <w:hyperlink r:id="rId4" w:history="1">
        <w:r w:rsidRPr="00556BDC">
          <w:rPr>
            <w:rFonts w:ascii="Times New Roman" w:eastAsia="Times New Roman" w:hAnsi="Times New Roman" w:cs="Times New Roman"/>
            <w:b/>
            <w:bCs/>
            <w:color w:val="A54300"/>
            <w:sz w:val="28"/>
            <w:szCs w:val="28"/>
            <w:lang w:eastAsia="uk-UA"/>
          </w:rPr>
          <w:t>orgcom@ip-centr.kiev.ua</w:t>
        </w:r>
      </w:hyperlink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а також скопіювати з веб-сторінки </w:t>
      </w:r>
      <w:proofErr w:type="spellStart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УкрЦІПІП</w:t>
      </w:r>
      <w:proofErr w:type="spellEnd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 </w:t>
      </w:r>
      <w:hyperlink r:id="rId5" w:tgtFrame="_blank" w:history="1">
        <w:r w:rsidRPr="00556BDC">
          <w:rPr>
            <w:rFonts w:ascii="Times New Roman" w:eastAsia="Times New Roman" w:hAnsi="Times New Roman" w:cs="Times New Roman"/>
            <w:b/>
            <w:bCs/>
            <w:color w:val="A54300"/>
            <w:sz w:val="28"/>
            <w:szCs w:val="28"/>
            <w:lang w:eastAsia="uk-UA"/>
          </w:rPr>
          <w:t>http://www.ip-centr.kiev.ua/</w:t>
        </w:r>
      </w:hyperlink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556BDC" w:rsidRPr="00556BDC" w:rsidRDefault="00556BDC" w:rsidP="0055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556BDC" w:rsidRPr="00556BDC" w:rsidRDefault="00556BDC" w:rsidP="0055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Конкурсні матеріали не пізніше 1 листопада поточного року направляються на адресу </w:t>
      </w:r>
      <w:proofErr w:type="spellStart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УкрЦІПІП</w:t>
      </w:r>
      <w:proofErr w:type="spellEnd"/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Дата відправки матеріалів визначається за поштовим штемпелем. На конверті має бути позначка "Винахід – 2008".</w:t>
      </w:r>
    </w:p>
    <w:p w:rsidR="00556BDC" w:rsidRPr="00556BDC" w:rsidRDefault="00556BDC" w:rsidP="0055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556BDC" w:rsidRPr="00556BDC" w:rsidRDefault="00556BDC" w:rsidP="0055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Контактний телефон у Києві: +38 (044) 285 82 40, факс: +38 (044) 494-06-13.</w:t>
      </w:r>
    </w:p>
    <w:p w:rsidR="000437D5" w:rsidRPr="00556BDC" w:rsidRDefault="00556BDC" w:rsidP="00556BDC">
      <w:pPr>
        <w:jc w:val="both"/>
        <w:rPr>
          <w:rFonts w:ascii="Times New Roman" w:hAnsi="Times New Roman" w:cs="Times New Roman"/>
          <w:sz w:val="28"/>
          <w:szCs w:val="28"/>
        </w:rPr>
      </w:pPr>
      <w:r w:rsidRPr="00556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</w:p>
    <w:sectPr w:rsidR="000437D5" w:rsidRPr="00556B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BDC"/>
    <w:rsid w:val="000437D5"/>
    <w:rsid w:val="0055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98450-C330-4714-B8DE-A48932148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eb.archive.org/web/20170611063459/http:/www.ip-centr.kiev.ua/" TargetMode="External"/><Relationship Id="rId4" Type="http://schemas.openxmlformats.org/officeDocument/2006/relationships/hyperlink" Target="http://web.archive.org/web/20170611063459/mailto:orgcom@ip-centr.kie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Молотова Надія Вадимівна</dc:creator>
  <cp:keywords/>
  <dc:description/>
  <cp:lastModifiedBy>Молотова Надія Вадимівна</cp:lastModifiedBy>
  <cp:revision>1</cp:revision>
  <dcterms:created xsi:type="dcterms:W3CDTF">2020-03-04T08:44:00Z</dcterms:created>
  <dcterms:modified xsi:type="dcterms:W3CDTF">2020-03-04T08:45:00Z</dcterms:modified>
</cp:coreProperties>
</file>