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7D03" w:rsidRPr="000A7D03" w:rsidRDefault="000A7D03" w:rsidP="000A7D03">
      <w:pPr>
        <w:shd w:val="clear" w:color="auto" w:fill="FFFFFF"/>
        <w:spacing w:after="0" w:line="240" w:lineRule="auto"/>
        <w:jc w:val="right"/>
        <w:rPr>
          <w:rFonts w:ascii="Times New Roman" w:eastAsia="Times New Roman" w:hAnsi="Times New Roman" w:cs="Times New Roman"/>
          <w:color w:val="000000"/>
          <w:sz w:val="28"/>
          <w:szCs w:val="28"/>
          <w:lang w:eastAsia="uk-UA"/>
        </w:rPr>
      </w:pPr>
      <w:r w:rsidRPr="000A7D03">
        <w:rPr>
          <w:rFonts w:ascii="Times New Roman" w:eastAsia="Times New Roman" w:hAnsi="Times New Roman" w:cs="Times New Roman"/>
          <w:color w:val="000000"/>
          <w:sz w:val="28"/>
          <w:szCs w:val="28"/>
          <w:lang w:eastAsia="uk-UA"/>
        </w:rPr>
        <w:t>ЗАТВЕРДЖЕНО</w:t>
      </w:r>
    </w:p>
    <w:p w:rsidR="000A7D03" w:rsidRPr="000A7D03" w:rsidRDefault="000A7D03" w:rsidP="000A7D03">
      <w:pPr>
        <w:shd w:val="clear" w:color="auto" w:fill="FFFFFF"/>
        <w:spacing w:after="0" w:line="240" w:lineRule="auto"/>
        <w:jc w:val="right"/>
        <w:rPr>
          <w:rFonts w:ascii="Times New Roman" w:eastAsia="Times New Roman" w:hAnsi="Times New Roman" w:cs="Times New Roman"/>
          <w:color w:val="000000"/>
          <w:sz w:val="28"/>
          <w:szCs w:val="28"/>
          <w:lang w:eastAsia="uk-UA"/>
        </w:rPr>
      </w:pPr>
      <w:r w:rsidRPr="000A7D03">
        <w:rPr>
          <w:rFonts w:ascii="Times New Roman" w:eastAsia="Times New Roman" w:hAnsi="Times New Roman" w:cs="Times New Roman"/>
          <w:color w:val="000000"/>
          <w:sz w:val="28"/>
          <w:szCs w:val="28"/>
          <w:lang w:eastAsia="uk-UA"/>
        </w:rPr>
        <w:t>наказом Голови</w:t>
      </w:r>
    </w:p>
    <w:p w:rsidR="000A7D03" w:rsidRPr="000A7D03" w:rsidRDefault="000A7D03" w:rsidP="000A7D03">
      <w:pPr>
        <w:shd w:val="clear" w:color="auto" w:fill="FFFFFF"/>
        <w:spacing w:after="0" w:line="240" w:lineRule="auto"/>
        <w:jc w:val="right"/>
        <w:rPr>
          <w:rFonts w:ascii="Times New Roman" w:eastAsia="Times New Roman" w:hAnsi="Times New Roman" w:cs="Times New Roman"/>
          <w:color w:val="000000"/>
          <w:sz w:val="28"/>
          <w:szCs w:val="28"/>
          <w:lang w:eastAsia="uk-UA"/>
        </w:rPr>
      </w:pPr>
      <w:r w:rsidRPr="000A7D03">
        <w:rPr>
          <w:rFonts w:ascii="Times New Roman" w:eastAsia="Times New Roman" w:hAnsi="Times New Roman" w:cs="Times New Roman"/>
          <w:color w:val="000000"/>
          <w:sz w:val="28"/>
          <w:szCs w:val="28"/>
          <w:lang w:eastAsia="uk-UA"/>
        </w:rPr>
        <w:t>Державного департаменту</w:t>
      </w:r>
    </w:p>
    <w:p w:rsidR="000A7D03" w:rsidRPr="000A7D03" w:rsidRDefault="000A7D03" w:rsidP="000A7D03">
      <w:pPr>
        <w:shd w:val="clear" w:color="auto" w:fill="FFFFFF"/>
        <w:spacing w:after="0" w:line="240" w:lineRule="auto"/>
        <w:jc w:val="right"/>
        <w:rPr>
          <w:rFonts w:ascii="Times New Roman" w:eastAsia="Times New Roman" w:hAnsi="Times New Roman" w:cs="Times New Roman"/>
          <w:color w:val="000000"/>
          <w:sz w:val="28"/>
          <w:szCs w:val="28"/>
          <w:lang w:eastAsia="uk-UA"/>
        </w:rPr>
      </w:pPr>
      <w:r w:rsidRPr="000A7D03">
        <w:rPr>
          <w:rFonts w:ascii="Times New Roman" w:eastAsia="Times New Roman" w:hAnsi="Times New Roman" w:cs="Times New Roman"/>
          <w:color w:val="000000"/>
          <w:sz w:val="28"/>
          <w:szCs w:val="28"/>
          <w:lang w:eastAsia="uk-UA"/>
        </w:rPr>
        <w:t>інтелектуальної власності</w:t>
      </w:r>
    </w:p>
    <w:p w:rsidR="000A7D03" w:rsidRPr="000A7D03" w:rsidRDefault="000A7D03" w:rsidP="000A7D03">
      <w:pPr>
        <w:shd w:val="clear" w:color="auto" w:fill="FFFFFF"/>
        <w:spacing w:after="0" w:line="240" w:lineRule="auto"/>
        <w:jc w:val="right"/>
        <w:rPr>
          <w:rFonts w:ascii="Times New Roman" w:eastAsia="Times New Roman" w:hAnsi="Times New Roman" w:cs="Times New Roman"/>
          <w:color w:val="000000"/>
          <w:sz w:val="28"/>
          <w:szCs w:val="28"/>
          <w:lang w:eastAsia="uk-UA"/>
        </w:rPr>
      </w:pPr>
      <w:r w:rsidRPr="000A7D03">
        <w:rPr>
          <w:rFonts w:ascii="Times New Roman" w:eastAsia="Times New Roman" w:hAnsi="Times New Roman" w:cs="Times New Roman"/>
          <w:color w:val="000000"/>
          <w:sz w:val="28"/>
          <w:szCs w:val="28"/>
          <w:lang w:eastAsia="uk-UA"/>
        </w:rPr>
        <w:t>від 2 липня 2007 року №77</w:t>
      </w:r>
    </w:p>
    <w:p w:rsidR="000A7D03" w:rsidRPr="000A7D03" w:rsidRDefault="000A7D03" w:rsidP="000A7D03">
      <w:pPr>
        <w:shd w:val="clear" w:color="auto" w:fill="FFFFFF"/>
        <w:spacing w:after="0" w:line="240" w:lineRule="auto"/>
        <w:rPr>
          <w:rFonts w:ascii="Times New Roman" w:eastAsia="Times New Roman" w:hAnsi="Times New Roman" w:cs="Times New Roman"/>
          <w:color w:val="000000"/>
          <w:sz w:val="28"/>
          <w:szCs w:val="28"/>
          <w:lang w:eastAsia="uk-UA"/>
        </w:rPr>
      </w:pPr>
      <w:r w:rsidRPr="000A7D03">
        <w:rPr>
          <w:rFonts w:ascii="Times New Roman" w:eastAsia="Times New Roman" w:hAnsi="Times New Roman" w:cs="Times New Roman"/>
          <w:color w:val="000000"/>
          <w:sz w:val="28"/>
          <w:szCs w:val="28"/>
          <w:lang w:eastAsia="uk-UA"/>
        </w:rPr>
        <w:t> </w:t>
      </w:r>
    </w:p>
    <w:p w:rsidR="000A7D03" w:rsidRPr="000A7D03" w:rsidRDefault="000A7D03" w:rsidP="000A7D03">
      <w:pPr>
        <w:shd w:val="clear" w:color="auto" w:fill="FFFFFF"/>
        <w:spacing w:after="0" w:line="240" w:lineRule="auto"/>
        <w:jc w:val="center"/>
        <w:rPr>
          <w:rFonts w:ascii="Times New Roman" w:eastAsia="Times New Roman" w:hAnsi="Times New Roman" w:cs="Times New Roman"/>
          <w:color w:val="000000"/>
          <w:sz w:val="28"/>
          <w:szCs w:val="28"/>
          <w:lang w:eastAsia="uk-UA"/>
        </w:rPr>
      </w:pPr>
      <w:r w:rsidRPr="000A7D03">
        <w:rPr>
          <w:rFonts w:ascii="Times New Roman" w:eastAsia="Times New Roman" w:hAnsi="Times New Roman" w:cs="Times New Roman"/>
          <w:b/>
          <w:bCs/>
          <w:color w:val="658D87"/>
          <w:sz w:val="28"/>
          <w:szCs w:val="28"/>
          <w:lang w:eastAsia="uk-UA"/>
        </w:rPr>
        <w:t>ПОЛОЖЕННЯ</w:t>
      </w:r>
    </w:p>
    <w:p w:rsidR="000A7D03" w:rsidRPr="000A7D03" w:rsidRDefault="000A7D03" w:rsidP="000A7D03">
      <w:pPr>
        <w:shd w:val="clear" w:color="auto" w:fill="FFFFFF"/>
        <w:spacing w:after="0" w:line="240" w:lineRule="auto"/>
        <w:jc w:val="center"/>
        <w:rPr>
          <w:rFonts w:ascii="Times New Roman" w:eastAsia="Times New Roman" w:hAnsi="Times New Roman" w:cs="Times New Roman"/>
          <w:color w:val="000000"/>
          <w:sz w:val="28"/>
          <w:szCs w:val="28"/>
          <w:lang w:eastAsia="uk-UA"/>
        </w:rPr>
      </w:pPr>
      <w:r w:rsidRPr="000A7D03">
        <w:rPr>
          <w:rFonts w:ascii="Times New Roman" w:eastAsia="Times New Roman" w:hAnsi="Times New Roman" w:cs="Times New Roman"/>
          <w:b/>
          <w:bCs/>
          <w:color w:val="658D87"/>
          <w:sz w:val="28"/>
          <w:szCs w:val="28"/>
          <w:lang w:eastAsia="uk-UA"/>
        </w:rPr>
        <w:t>про Всеукраїнський конкурс “Винахід року”</w:t>
      </w:r>
    </w:p>
    <w:p w:rsidR="000A7D03" w:rsidRPr="000A7D03" w:rsidRDefault="000A7D03" w:rsidP="000A7D03">
      <w:pPr>
        <w:shd w:val="clear" w:color="auto" w:fill="FFFFFF"/>
        <w:spacing w:after="0" w:line="240" w:lineRule="auto"/>
        <w:jc w:val="center"/>
        <w:rPr>
          <w:rFonts w:ascii="Times New Roman" w:eastAsia="Times New Roman" w:hAnsi="Times New Roman" w:cs="Times New Roman"/>
          <w:color w:val="000000"/>
          <w:sz w:val="28"/>
          <w:szCs w:val="28"/>
          <w:lang w:eastAsia="uk-UA"/>
        </w:rPr>
      </w:pPr>
      <w:r w:rsidRPr="000A7D03">
        <w:rPr>
          <w:rFonts w:ascii="Times New Roman" w:eastAsia="Times New Roman" w:hAnsi="Times New Roman" w:cs="Times New Roman"/>
          <w:color w:val="000000"/>
          <w:sz w:val="28"/>
          <w:szCs w:val="28"/>
          <w:lang w:eastAsia="uk-UA"/>
        </w:rPr>
        <w:t> </w:t>
      </w:r>
    </w:p>
    <w:p w:rsidR="000A7D03" w:rsidRPr="000A7D03" w:rsidRDefault="000A7D03" w:rsidP="000A7D03">
      <w:pPr>
        <w:shd w:val="clear" w:color="auto" w:fill="FFFFFF"/>
        <w:spacing w:after="0" w:line="240" w:lineRule="auto"/>
        <w:jc w:val="center"/>
        <w:rPr>
          <w:rFonts w:ascii="Times New Roman" w:eastAsia="Times New Roman" w:hAnsi="Times New Roman" w:cs="Times New Roman"/>
          <w:color w:val="000000"/>
          <w:sz w:val="28"/>
          <w:szCs w:val="28"/>
          <w:lang w:eastAsia="uk-UA"/>
        </w:rPr>
      </w:pPr>
      <w:r w:rsidRPr="000A7D03">
        <w:rPr>
          <w:rFonts w:ascii="Times New Roman" w:eastAsia="Times New Roman" w:hAnsi="Times New Roman" w:cs="Times New Roman"/>
          <w:b/>
          <w:bCs/>
          <w:color w:val="000000"/>
          <w:sz w:val="28"/>
          <w:szCs w:val="28"/>
          <w:lang w:eastAsia="uk-UA"/>
        </w:rPr>
        <w:t>1. Загальні засади</w:t>
      </w:r>
    </w:p>
    <w:p w:rsidR="000A7D03" w:rsidRPr="000A7D03" w:rsidRDefault="000A7D03" w:rsidP="000A7D03">
      <w:pPr>
        <w:shd w:val="clear" w:color="auto" w:fill="FFFFFF"/>
        <w:spacing w:after="0" w:line="240" w:lineRule="auto"/>
        <w:rPr>
          <w:rFonts w:ascii="Times New Roman" w:eastAsia="Times New Roman" w:hAnsi="Times New Roman" w:cs="Times New Roman"/>
          <w:color w:val="000000"/>
          <w:sz w:val="28"/>
          <w:szCs w:val="28"/>
          <w:lang w:eastAsia="uk-UA"/>
        </w:rPr>
      </w:pPr>
      <w:r w:rsidRPr="000A7D03">
        <w:rPr>
          <w:rFonts w:ascii="Times New Roman" w:eastAsia="Times New Roman" w:hAnsi="Times New Roman" w:cs="Times New Roman"/>
          <w:color w:val="000000"/>
          <w:sz w:val="28"/>
          <w:szCs w:val="28"/>
          <w:lang w:eastAsia="uk-UA"/>
        </w:rPr>
        <w:t> </w:t>
      </w:r>
    </w:p>
    <w:p w:rsidR="000A7D03" w:rsidRPr="000A7D03" w:rsidRDefault="000A7D03" w:rsidP="000A7D03">
      <w:pPr>
        <w:shd w:val="clear" w:color="auto" w:fill="FFFFFF"/>
        <w:spacing w:after="0" w:line="240" w:lineRule="auto"/>
        <w:jc w:val="both"/>
        <w:rPr>
          <w:rFonts w:ascii="Times New Roman" w:eastAsia="Times New Roman" w:hAnsi="Times New Roman" w:cs="Times New Roman"/>
          <w:color w:val="000000"/>
          <w:sz w:val="28"/>
          <w:szCs w:val="28"/>
          <w:lang w:eastAsia="uk-UA"/>
        </w:rPr>
      </w:pPr>
      <w:r w:rsidRPr="000A7D03">
        <w:rPr>
          <w:rFonts w:ascii="Times New Roman" w:eastAsia="Times New Roman" w:hAnsi="Times New Roman" w:cs="Times New Roman"/>
          <w:color w:val="000000"/>
          <w:sz w:val="28"/>
          <w:szCs w:val="28"/>
          <w:lang w:eastAsia="uk-UA"/>
        </w:rPr>
        <w:t>Всеукраїнський конкурс “Винахід року” (далі – конкурс) Державний департамент інтелектуальної власності проводить в усіх регіонах України з метою популяризації винахідницької діяльності серед широких верств науково-технічної громадськості України, заохочення виробничників до впровадження результатів інтелектуальної праці у виробництво, а також для виявлення найбільш талановитих і перспективних розробок та привернення до них уваги вітчизняних та іноземних інвесторів та підприємців.</w:t>
      </w:r>
    </w:p>
    <w:p w:rsidR="000A7D03" w:rsidRPr="000A7D03" w:rsidRDefault="000A7D03" w:rsidP="000A7D03">
      <w:pPr>
        <w:shd w:val="clear" w:color="auto" w:fill="FFFFFF"/>
        <w:spacing w:after="0" w:line="240" w:lineRule="auto"/>
        <w:jc w:val="both"/>
        <w:rPr>
          <w:rFonts w:ascii="Times New Roman" w:eastAsia="Times New Roman" w:hAnsi="Times New Roman" w:cs="Times New Roman"/>
          <w:color w:val="000000"/>
          <w:sz w:val="28"/>
          <w:szCs w:val="28"/>
          <w:lang w:eastAsia="uk-UA"/>
        </w:rPr>
      </w:pPr>
      <w:r w:rsidRPr="000A7D03">
        <w:rPr>
          <w:rFonts w:ascii="Times New Roman" w:eastAsia="Times New Roman" w:hAnsi="Times New Roman" w:cs="Times New Roman"/>
          <w:color w:val="000000"/>
          <w:sz w:val="28"/>
          <w:szCs w:val="28"/>
          <w:lang w:eastAsia="uk-UA"/>
        </w:rPr>
        <w:t> </w:t>
      </w:r>
    </w:p>
    <w:p w:rsidR="000A7D03" w:rsidRPr="000A7D03" w:rsidRDefault="000A7D03" w:rsidP="000A7D03">
      <w:pPr>
        <w:shd w:val="clear" w:color="auto" w:fill="FFFFFF"/>
        <w:spacing w:after="0" w:line="240" w:lineRule="auto"/>
        <w:jc w:val="both"/>
        <w:rPr>
          <w:rFonts w:ascii="Times New Roman" w:eastAsia="Times New Roman" w:hAnsi="Times New Roman" w:cs="Times New Roman"/>
          <w:color w:val="000000"/>
          <w:sz w:val="28"/>
          <w:szCs w:val="28"/>
          <w:lang w:eastAsia="uk-UA"/>
        </w:rPr>
      </w:pPr>
      <w:r w:rsidRPr="000A7D03">
        <w:rPr>
          <w:rFonts w:ascii="Times New Roman" w:eastAsia="Times New Roman" w:hAnsi="Times New Roman" w:cs="Times New Roman"/>
          <w:color w:val="000000"/>
          <w:sz w:val="28"/>
          <w:szCs w:val="28"/>
          <w:lang w:eastAsia="uk-UA"/>
        </w:rPr>
        <w:t>Конкурс проводиться щорічно. Прийом конкурсних матеріалів відкрито з 1 серпня по 31 жовтня поточного року.</w:t>
      </w:r>
    </w:p>
    <w:p w:rsidR="000A7D03" w:rsidRPr="000A7D03" w:rsidRDefault="000A7D03" w:rsidP="000A7D03">
      <w:pPr>
        <w:shd w:val="clear" w:color="auto" w:fill="FFFFFF"/>
        <w:spacing w:after="0" w:line="240" w:lineRule="auto"/>
        <w:jc w:val="both"/>
        <w:rPr>
          <w:rFonts w:ascii="Times New Roman" w:eastAsia="Times New Roman" w:hAnsi="Times New Roman" w:cs="Times New Roman"/>
          <w:color w:val="000000"/>
          <w:sz w:val="28"/>
          <w:szCs w:val="28"/>
          <w:lang w:eastAsia="uk-UA"/>
        </w:rPr>
      </w:pPr>
      <w:r w:rsidRPr="000A7D03">
        <w:rPr>
          <w:rFonts w:ascii="Times New Roman" w:eastAsia="Times New Roman" w:hAnsi="Times New Roman" w:cs="Times New Roman"/>
          <w:color w:val="000000"/>
          <w:sz w:val="28"/>
          <w:szCs w:val="28"/>
          <w:lang w:eastAsia="uk-UA"/>
        </w:rPr>
        <w:t>Конкурс відкрито для підприємств, установ, організацій, дослідницьких груп незалежно від їх відомчої підпорядкованості, форм власності та місця знаходження, а також окремих фізичних осіб.</w:t>
      </w:r>
    </w:p>
    <w:p w:rsidR="000A7D03" w:rsidRPr="000A7D03" w:rsidRDefault="000A7D03" w:rsidP="000A7D03">
      <w:pPr>
        <w:shd w:val="clear" w:color="auto" w:fill="FFFFFF"/>
        <w:spacing w:after="0" w:line="240" w:lineRule="auto"/>
        <w:jc w:val="both"/>
        <w:rPr>
          <w:rFonts w:ascii="Times New Roman" w:eastAsia="Times New Roman" w:hAnsi="Times New Roman" w:cs="Times New Roman"/>
          <w:color w:val="000000"/>
          <w:sz w:val="28"/>
          <w:szCs w:val="28"/>
          <w:lang w:eastAsia="uk-UA"/>
        </w:rPr>
      </w:pPr>
      <w:r w:rsidRPr="000A7D03">
        <w:rPr>
          <w:rFonts w:ascii="Times New Roman" w:eastAsia="Times New Roman" w:hAnsi="Times New Roman" w:cs="Times New Roman"/>
          <w:color w:val="000000"/>
          <w:sz w:val="28"/>
          <w:szCs w:val="28"/>
          <w:lang w:eastAsia="uk-UA"/>
        </w:rPr>
        <w:t> </w:t>
      </w:r>
    </w:p>
    <w:p w:rsidR="000A7D03" w:rsidRPr="000A7D03" w:rsidRDefault="000A7D03" w:rsidP="000A7D03">
      <w:pPr>
        <w:shd w:val="clear" w:color="auto" w:fill="FFFFFF"/>
        <w:spacing w:after="0" w:line="240" w:lineRule="auto"/>
        <w:jc w:val="both"/>
        <w:rPr>
          <w:rFonts w:ascii="Times New Roman" w:eastAsia="Times New Roman" w:hAnsi="Times New Roman" w:cs="Times New Roman"/>
          <w:color w:val="000000"/>
          <w:sz w:val="28"/>
          <w:szCs w:val="28"/>
          <w:lang w:eastAsia="uk-UA"/>
        </w:rPr>
      </w:pPr>
      <w:r w:rsidRPr="000A7D03">
        <w:rPr>
          <w:rFonts w:ascii="Times New Roman" w:eastAsia="Times New Roman" w:hAnsi="Times New Roman" w:cs="Times New Roman"/>
          <w:color w:val="000000"/>
          <w:sz w:val="28"/>
          <w:szCs w:val="28"/>
          <w:lang w:eastAsia="uk-UA"/>
        </w:rPr>
        <w:t>До участі в конкурсі приймаються винаходи та корисні моделі, що охороняються чинними патентами України. Перевага надається винаходам та корисним моделям, які мають вагоме значення для розвитку науки і технології, а також підвищення якості життя та активізації діяльності людини.</w:t>
      </w:r>
    </w:p>
    <w:p w:rsidR="000A7D03" w:rsidRPr="000A7D03" w:rsidRDefault="000A7D03" w:rsidP="000A7D03">
      <w:pPr>
        <w:shd w:val="clear" w:color="auto" w:fill="FFFFFF"/>
        <w:spacing w:after="0" w:line="240" w:lineRule="auto"/>
        <w:jc w:val="both"/>
        <w:rPr>
          <w:rFonts w:ascii="Times New Roman" w:eastAsia="Times New Roman" w:hAnsi="Times New Roman" w:cs="Times New Roman"/>
          <w:color w:val="000000"/>
          <w:sz w:val="28"/>
          <w:szCs w:val="28"/>
          <w:lang w:eastAsia="uk-UA"/>
        </w:rPr>
      </w:pPr>
      <w:r w:rsidRPr="000A7D03">
        <w:rPr>
          <w:rFonts w:ascii="Times New Roman" w:eastAsia="Times New Roman" w:hAnsi="Times New Roman" w:cs="Times New Roman"/>
          <w:color w:val="000000"/>
          <w:sz w:val="28"/>
          <w:szCs w:val="28"/>
          <w:lang w:eastAsia="uk-UA"/>
        </w:rPr>
        <w:t>До участі в конкурсі не приймаються:</w:t>
      </w:r>
    </w:p>
    <w:p w:rsidR="000A7D03" w:rsidRPr="000A7D03" w:rsidRDefault="000A7D03" w:rsidP="000A7D03">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uk-UA"/>
        </w:rPr>
      </w:pPr>
      <w:r w:rsidRPr="000A7D03">
        <w:rPr>
          <w:rFonts w:ascii="Times New Roman" w:eastAsia="Times New Roman" w:hAnsi="Times New Roman" w:cs="Times New Roman"/>
          <w:color w:val="000000"/>
          <w:sz w:val="28"/>
          <w:szCs w:val="28"/>
          <w:lang w:eastAsia="uk-UA"/>
        </w:rPr>
        <w:t>винаходи та корисні моделі, що зайняли призові місця в попередніх конкурсах “Винахід року”, проведених Державним департаментом інтелектуальної власності;</w:t>
      </w:r>
    </w:p>
    <w:p w:rsidR="000A7D03" w:rsidRPr="000A7D03" w:rsidRDefault="000A7D03" w:rsidP="000A7D03">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uk-UA"/>
        </w:rPr>
      </w:pPr>
      <w:r w:rsidRPr="000A7D03">
        <w:rPr>
          <w:rFonts w:ascii="Times New Roman" w:eastAsia="Times New Roman" w:hAnsi="Times New Roman" w:cs="Times New Roman"/>
          <w:color w:val="000000"/>
          <w:sz w:val="28"/>
          <w:szCs w:val="28"/>
          <w:lang w:eastAsia="uk-UA"/>
        </w:rPr>
        <w:t>незапатентовані в Україні технічні рішення, або ті, які на дату оголошення конкурсу не мають позитивного рішення про видачу патенту;</w:t>
      </w:r>
    </w:p>
    <w:p w:rsidR="000A7D03" w:rsidRPr="000A7D03" w:rsidRDefault="000A7D03" w:rsidP="000A7D03">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uk-UA"/>
        </w:rPr>
      </w:pPr>
      <w:r w:rsidRPr="000A7D03">
        <w:rPr>
          <w:rFonts w:ascii="Times New Roman" w:eastAsia="Times New Roman" w:hAnsi="Times New Roman" w:cs="Times New Roman"/>
          <w:color w:val="000000"/>
          <w:sz w:val="28"/>
          <w:szCs w:val="28"/>
          <w:lang w:eastAsia="uk-UA"/>
        </w:rPr>
        <w:t>винаходи та корисні моделі, патенти на які на дату оголошення конкурсу втратили чинність;</w:t>
      </w:r>
    </w:p>
    <w:p w:rsidR="000A7D03" w:rsidRPr="000A7D03" w:rsidRDefault="000A7D03" w:rsidP="000A7D03">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uk-UA"/>
        </w:rPr>
      </w:pPr>
      <w:r w:rsidRPr="000A7D03">
        <w:rPr>
          <w:rFonts w:ascii="Times New Roman" w:eastAsia="Times New Roman" w:hAnsi="Times New Roman" w:cs="Times New Roman"/>
          <w:color w:val="000000"/>
          <w:sz w:val="28"/>
          <w:szCs w:val="28"/>
          <w:lang w:eastAsia="uk-UA"/>
        </w:rPr>
        <w:t>винаходи та корисні моделі, патенти на які видано раніше, ніж за 3 роки до дати оголошення конкурсу;</w:t>
      </w:r>
    </w:p>
    <w:p w:rsidR="000A7D03" w:rsidRPr="000A7D03" w:rsidRDefault="000A7D03" w:rsidP="000A7D03">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uk-UA"/>
        </w:rPr>
      </w:pPr>
      <w:r w:rsidRPr="000A7D03">
        <w:rPr>
          <w:rFonts w:ascii="Times New Roman" w:eastAsia="Times New Roman" w:hAnsi="Times New Roman" w:cs="Times New Roman"/>
          <w:color w:val="000000"/>
          <w:sz w:val="28"/>
          <w:szCs w:val="28"/>
          <w:lang w:eastAsia="uk-UA"/>
        </w:rPr>
        <w:t>промислові зразки, сорти рослин;</w:t>
      </w:r>
    </w:p>
    <w:p w:rsidR="000A7D03" w:rsidRPr="000A7D03" w:rsidRDefault="000A7D03" w:rsidP="000A7D03">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uk-UA"/>
        </w:rPr>
      </w:pPr>
      <w:r w:rsidRPr="000A7D03">
        <w:rPr>
          <w:rFonts w:ascii="Times New Roman" w:eastAsia="Times New Roman" w:hAnsi="Times New Roman" w:cs="Times New Roman"/>
          <w:color w:val="000000"/>
          <w:sz w:val="28"/>
          <w:szCs w:val="28"/>
          <w:lang w:eastAsia="uk-UA"/>
        </w:rPr>
        <w:t>торговельні марки, назви місць походження товарів, топографії інтегральних мікросхем, об‘єкти авторського права та суміжних прав.</w:t>
      </w:r>
    </w:p>
    <w:p w:rsidR="000A7D03" w:rsidRPr="000A7D03" w:rsidRDefault="000A7D03" w:rsidP="000A7D03">
      <w:pPr>
        <w:shd w:val="clear" w:color="auto" w:fill="FFFFFF"/>
        <w:spacing w:after="0" w:line="240" w:lineRule="auto"/>
        <w:jc w:val="both"/>
        <w:rPr>
          <w:rFonts w:ascii="Times New Roman" w:eastAsia="Times New Roman" w:hAnsi="Times New Roman" w:cs="Times New Roman"/>
          <w:color w:val="000000"/>
          <w:sz w:val="28"/>
          <w:szCs w:val="28"/>
          <w:lang w:eastAsia="uk-UA"/>
        </w:rPr>
      </w:pPr>
      <w:r w:rsidRPr="000A7D03">
        <w:rPr>
          <w:rFonts w:ascii="Times New Roman" w:eastAsia="Times New Roman" w:hAnsi="Times New Roman" w:cs="Times New Roman"/>
          <w:color w:val="000000"/>
          <w:sz w:val="28"/>
          <w:szCs w:val="28"/>
          <w:lang w:eastAsia="uk-UA"/>
        </w:rPr>
        <w:t xml:space="preserve">У випадках, коли кілька винаходів* об‘єднані функціонально, направлені на досягнення єдиної мети та складають серію, кожен з них оформлюється та </w:t>
      </w:r>
      <w:r w:rsidRPr="000A7D03">
        <w:rPr>
          <w:rFonts w:ascii="Times New Roman" w:eastAsia="Times New Roman" w:hAnsi="Times New Roman" w:cs="Times New Roman"/>
          <w:color w:val="000000"/>
          <w:sz w:val="28"/>
          <w:szCs w:val="28"/>
          <w:lang w:eastAsia="uk-UA"/>
        </w:rPr>
        <w:lastRenderedPageBreak/>
        <w:t>подається на конкурс окремо. При аналізі та оцінці таких винаходів береться до уваги комплексний підхід.</w:t>
      </w:r>
    </w:p>
    <w:p w:rsidR="000A7D03" w:rsidRPr="000A7D03" w:rsidRDefault="000A7D03" w:rsidP="000A7D03">
      <w:pPr>
        <w:shd w:val="clear" w:color="auto" w:fill="FFFFFF"/>
        <w:spacing w:after="0" w:line="240" w:lineRule="auto"/>
        <w:rPr>
          <w:rFonts w:ascii="Times New Roman" w:eastAsia="Times New Roman" w:hAnsi="Times New Roman" w:cs="Times New Roman"/>
          <w:color w:val="000000"/>
          <w:sz w:val="28"/>
          <w:szCs w:val="28"/>
          <w:lang w:eastAsia="uk-UA"/>
        </w:rPr>
      </w:pPr>
      <w:r w:rsidRPr="000A7D03">
        <w:rPr>
          <w:rFonts w:ascii="Times New Roman" w:eastAsia="Times New Roman" w:hAnsi="Times New Roman" w:cs="Times New Roman"/>
          <w:color w:val="000000"/>
          <w:sz w:val="28"/>
          <w:szCs w:val="28"/>
          <w:lang w:eastAsia="uk-UA"/>
        </w:rPr>
        <w:t> </w:t>
      </w:r>
    </w:p>
    <w:p w:rsidR="000A7D03" w:rsidRPr="000A7D03" w:rsidRDefault="000A7D03" w:rsidP="000A7D03">
      <w:pPr>
        <w:shd w:val="clear" w:color="auto" w:fill="FFFFFF"/>
        <w:spacing w:after="0" w:line="240" w:lineRule="auto"/>
        <w:jc w:val="center"/>
        <w:rPr>
          <w:rFonts w:ascii="Times New Roman" w:eastAsia="Times New Roman" w:hAnsi="Times New Roman" w:cs="Times New Roman"/>
          <w:color w:val="000000"/>
          <w:sz w:val="28"/>
          <w:szCs w:val="28"/>
          <w:lang w:eastAsia="uk-UA"/>
        </w:rPr>
      </w:pPr>
      <w:r w:rsidRPr="000A7D03">
        <w:rPr>
          <w:rFonts w:ascii="Times New Roman" w:eastAsia="Times New Roman" w:hAnsi="Times New Roman" w:cs="Times New Roman"/>
          <w:b/>
          <w:bCs/>
          <w:color w:val="000000"/>
          <w:sz w:val="28"/>
          <w:szCs w:val="28"/>
          <w:lang w:eastAsia="uk-UA"/>
        </w:rPr>
        <w:t>2. Конкурсна комісія</w:t>
      </w:r>
    </w:p>
    <w:p w:rsidR="000A7D03" w:rsidRPr="000A7D03" w:rsidRDefault="000A7D03" w:rsidP="000A7D03">
      <w:pPr>
        <w:shd w:val="clear" w:color="auto" w:fill="FFFFFF"/>
        <w:spacing w:after="0" w:line="240" w:lineRule="auto"/>
        <w:rPr>
          <w:rFonts w:ascii="Times New Roman" w:eastAsia="Times New Roman" w:hAnsi="Times New Roman" w:cs="Times New Roman"/>
          <w:color w:val="000000"/>
          <w:sz w:val="28"/>
          <w:szCs w:val="28"/>
          <w:lang w:eastAsia="uk-UA"/>
        </w:rPr>
      </w:pPr>
      <w:r w:rsidRPr="000A7D03">
        <w:rPr>
          <w:rFonts w:ascii="Times New Roman" w:eastAsia="Times New Roman" w:hAnsi="Times New Roman" w:cs="Times New Roman"/>
          <w:color w:val="000000"/>
          <w:sz w:val="28"/>
          <w:szCs w:val="28"/>
          <w:lang w:eastAsia="uk-UA"/>
        </w:rPr>
        <w:t> </w:t>
      </w:r>
    </w:p>
    <w:p w:rsidR="000A7D03" w:rsidRPr="000A7D03" w:rsidRDefault="000A7D03" w:rsidP="000A7D03">
      <w:pPr>
        <w:shd w:val="clear" w:color="auto" w:fill="FFFFFF"/>
        <w:spacing w:after="0" w:line="240" w:lineRule="auto"/>
        <w:jc w:val="both"/>
        <w:rPr>
          <w:rFonts w:ascii="Times New Roman" w:eastAsia="Times New Roman" w:hAnsi="Times New Roman" w:cs="Times New Roman"/>
          <w:color w:val="000000"/>
          <w:sz w:val="28"/>
          <w:szCs w:val="28"/>
          <w:lang w:eastAsia="uk-UA"/>
        </w:rPr>
      </w:pPr>
      <w:r w:rsidRPr="000A7D03">
        <w:rPr>
          <w:rFonts w:ascii="Times New Roman" w:eastAsia="Times New Roman" w:hAnsi="Times New Roman" w:cs="Times New Roman"/>
          <w:color w:val="000000"/>
          <w:sz w:val="28"/>
          <w:szCs w:val="28"/>
          <w:lang w:eastAsia="uk-UA"/>
        </w:rPr>
        <w:t xml:space="preserve">Конкурсна комісія створюється щороку для аналізу і оцінки конкурсних робіт та визначення переможців. Вона складається зі співробітників Державного департаменту інтелектуальної власності, Українського інституту промислової власності, Національної академії наук України, Всеукраїнської асоціації патентних повірених, Всеукраїнської асоціації інтелектуальної власності, Товариства винахідників та раціоналізаторів України, Українського інституту науково-технічної та економічної інформації, Філії “Український центр </w:t>
      </w:r>
      <w:proofErr w:type="spellStart"/>
      <w:r w:rsidRPr="000A7D03">
        <w:rPr>
          <w:rFonts w:ascii="Times New Roman" w:eastAsia="Times New Roman" w:hAnsi="Times New Roman" w:cs="Times New Roman"/>
          <w:color w:val="000000"/>
          <w:sz w:val="28"/>
          <w:szCs w:val="28"/>
          <w:lang w:eastAsia="uk-UA"/>
        </w:rPr>
        <w:t>інноватики</w:t>
      </w:r>
      <w:proofErr w:type="spellEnd"/>
      <w:r w:rsidRPr="000A7D03">
        <w:rPr>
          <w:rFonts w:ascii="Times New Roman" w:eastAsia="Times New Roman" w:hAnsi="Times New Roman" w:cs="Times New Roman"/>
          <w:color w:val="000000"/>
          <w:sz w:val="28"/>
          <w:szCs w:val="28"/>
          <w:lang w:eastAsia="uk-UA"/>
        </w:rPr>
        <w:t xml:space="preserve"> та патентно-інформаційних послуг” державного підприємства “Український інститут промислової власності” (далі – </w:t>
      </w:r>
      <w:proofErr w:type="spellStart"/>
      <w:r w:rsidRPr="000A7D03">
        <w:rPr>
          <w:rFonts w:ascii="Times New Roman" w:eastAsia="Times New Roman" w:hAnsi="Times New Roman" w:cs="Times New Roman"/>
          <w:color w:val="000000"/>
          <w:sz w:val="28"/>
          <w:szCs w:val="28"/>
          <w:lang w:eastAsia="uk-UA"/>
        </w:rPr>
        <w:t>УкрЦІПІП</w:t>
      </w:r>
      <w:proofErr w:type="spellEnd"/>
      <w:r w:rsidRPr="000A7D03">
        <w:rPr>
          <w:rFonts w:ascii="Times New Roman" w:eastAsia="Times New Roman" w:hAnsi="Times New Roman" w:cs="Times New Roman"/>
          <w:color w:val="000000"/>
          <w:sz w:val="28"/>
          <w:szCs w:val="28"/>
          <w:lang w:eastAsia="uk-UA"/>
        </w:rPr>
        <w:t>), а також представників громадських, наукових організацій і вищих учбових закладів.</w:t>
      </w:r>
    </w:p>
    <w:p w:rsidR="000A7D03" w:rsidRPr="000A7D03" w:rsidRDefault="000A7D03" w:rsidP="000A7D03">
      <w:pPr>
        <w:shd w:val="clear" w:color="auto" w:fill="FFFFFF"/>
        <w:spacing w:after="0" w:line="240" w:lineRule="auto"/>
        <w:rPr>
          <w:rFonts w:ascii="Times New Roman" w:eastAsia="Times New Roman" w:hAnsi="Times New Roman" w:cs="Times New Roman"/>
          <w:color w:val="000000"/>
          <w:sz w:val="28"/>
          <w:szCs w:val="28"/>
          <w:lang w:eastAsia="uk-UA"/>
        </w:rPr>
      </w:pPr>
      <w:r w:rsidRPr="000A7D03">
        <w:rPr>
          <w:rFonts w:ascii="Times New Roman" w:eastAsia="Times New Roman" w:hAnsi="Times New Roman" w:cs="Times New Roman"/>
          <w:color w:val="000000"/>
          <w:sz w:val="28"/>
          <w:szCs w:val="28"/>
          <w:lang w:eastAsia="uk-UA"/>
        </w:rPr>
        <w:t> </w:t>
      </w:r>
    </w:p>
    <w:p w:rsidR="000A7D03" w:rsidRPr="000A7D03" w:rsidRDefault="000A7D03" w:rsidP="000A7D03">
      <w:pPr>
        <w:shd w:val="clear" w:color="auto" w:fill="FFFFFF"/>
        <w:spacing w:after="0" w:line="240" w:lineRule="auto"/>
        <w:jc w:val="center"/>
        <w:rPr>
          <w:rFonts w:ascii="Times New Roman" w:eastAsia="Times New Roman" w:hAnsi="Times New Roman" w:cs="Times New Roman"/>
          <w:color w:val="000000"/>
          <w:sz w:val="28"/>
          <w:szCs w:val="28"/>
          <w:lang w:eastAsia="uk-UA"/>
        </w:rPr>
      </w:pPr>
      <w:r w:rsidRPr="000A7D03">
        <w:rPr>
          <w:rFonts w:ascii="Times New Roman" w:eastAsia="Times New Roman" w:hAnsi="Times New Roman" w:cs="Times New Roman"/>
          <w:b/>
          <w:bCs/>
          <w:color w:val="000000"/>
          <w:sz w:val="28"/>
          <w:szCs w:val="28"/>
          <w:lang w:eastAsia="uk-UA"/>
        </w:rPr>
        <w:t>3. Організаційне забезпечення конкурсу</w:t>
      </w:r>
    </w:p>
    <w:p w:rsidR="000A7D03" w:rsidRPr="000A7D03" w:rsidRDefault="000A7D03" w:rsidP="000A7D03">
      <w:pPr>
        <w:shd w:val="clear" w:color="auto" w:fill="FFFFFF"/>
        <w:spacing w:after="0" w:line="240" w:lineRule="auto"/>
        <w:rPr>
          <w:rFonts w:ascii="Times New Roman" w:eastAsia="Times New Roman" w:hAnsi="Times New Roman" w:cs="Times New Roman"/>
          <w:color w:val="000000"/>
          <w:sz w:val="28"/>
          <w:szCs w:val="28"/>
          <w:lang w:eastAsia="uk-UA"/>
        </w:rPr>
      </w:pPr>
      <w:r w:rsidRPr="000A7D03">
        <w:rPr>
          <w:rFonts w:ascii="Times New Roman" w:eastAsia="Times New Roman" w:hAnsi="Times New Roman" w:cs="Times New Roman"/>
          <w:color w:val="000000"/>
          <w:sz w:val="28"/>
          <w:szCs w:val="28"/>
          <w:lang w:eastAsia="uk-UA"/>
        </w:rPr>
        <w:t> </w:t>
      </w:r>
    </w:p>
    <w:p w:rsidR="000A7D03" w:rsidRPr="000A7D03" w:rsidRDefault="000A7D03" w:rsidP="000A7D03">
      <w:pPr>
        <w:shd w:val="clear" w:color="auto" w:fill="FFFFFF"/>
        <w:spacing w:after="0" w:line="240" w:lineRule="auto"/>
        <w:jc w:val="both"/>
        <w:rPr>
          <w:rFonts w:ascii="Times New Roman" w:eastAsia="Times New Roman" w:hAnsi="Times New Roman" w:cs="Times New Roman"/>
          <w:color w:val="000000"/>
          <w:sz w:val="28"/>
          <w:szCs w:val="28"/>
          <w:lang w:eastAsia="uk-UA"/>
        </w:rPr>
      </w:pPr>
      <w:r w:rsidRPr="000A7D03">
        <w:rPr>
          <w:rFonts w:ascii="Times New Roman" w:eastAsia="Times New Roman" w:hAnsi="Times New Roman" w:cs="Times New Roman"/>
          <w:color w:val="000000"/>
          <w:sz w:val="28"/>
          <w:szCs w:val="28"/>
          <w:lang w:eastAsia="uk-UA"/>
        </w:rPr>
        <w:t xml:space="preserve">Науково-методичне і організаційно-технічне забезпечення Конкурсу та загальна координація робіт по його проведенню покладається на Оргкомітет, який складається з працівників </w:t>
      </w:r>
      <w:proofErr w:type="spellStart"/>
      <w:r w:rsidRPr="000A7D03">
        <w:rPr>
          <w:rFonts w:ascii="Times New Roman" w:eastAsia="Times New Roman" w:hAnsi="Times New Roman" w:cs="Times New Roman"/>
          <w:color w:val="000000"/>
          <w:sz w:val="28"/>
          <w:szCs w:val="28"/>
          <w:lang w:eastAsia="uk-UA"/>
        </w:rPr>
        <w:t>УкрЦІПІП</w:t>
      </w:r>
      <w:proofErr w:type="spellEnd"/>
      <w:r w:rsidRPr="000A7D03">
        <w:rPr>
          <w:rFonts w:ascii="Times New Roman" w:eastAsia="Times New Roman" w:hAnsi="Times New Roman" w:cs="Times New Roman"/>
          <w:color w:val="000000"/>
          <w:sz w:val="28"/>
          <w:szCs w:val="28"/>
          <w:lang w:eastAsia="uk-UA"/>
        </w:rPr>
        <w:t>.</w:t>
      </w:r>
    </w:p>
    <w:p w:rsidR="000A7D03" w:rsidRPr="000A7D03" w:rsidRDefault="000A7D03" w:rsidP="000A7D03">
      <w:pPr>
        <w:shd w:val="clear" w:color="auto" w:fill="FFFFFF"/>
        <w:spacing w:after="0" w:line="240" w:lineRule="auto"/>
        <w:jc w:val="both"/>
        <w:rPr>
          <w:rFonts w:ascii="Times New Roman" w:eastAsia="Times New Roman" w:hAnsi="Times New Roman" w:cs="Times New Roman"/>
          <w:color w:val="000000"/>
          <w:sz w:val="28"/>
          <w:szCs w:val="28"/>
          <w:lang w:eastAsia="uk-UA"/>
        </w:rPr>
      </w:pPr>
      <w:r w:rsidRPr="000A7D03">
        <w:rPr>
          <w:rFonts w:ascii="Times New Roman" w:eastAsia="Times New Roman" w:hAnsi="Times New Roman" w:cs="Times New Roman"/>
          <w:color w:val="000000"/>
          <w:sz w:val="28"/>
          <w:szCs w:val="28"/>
          <w:lang w:eastAsia="uk-UA"/>
        </w:rPr>
        <w:t>Завданнями Оргкомітету є:</w:t>
      </w:r>
    </w:p>
    <w:p w:rsidR="000A7D03" w:rsidRPr="000A7D03" w:rsidRDefault="000A7D03" w:rsidP="000A7D03">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uk-UA"/>
        </w:rPr>
      </w:pPr>
      <w:r w:rsidRPr="000A7D03">
        <w:rPr>
          <w:rFonts w:ascii="Times New Roman" w:eastAsia="Times New Roman" w:hAnsi="Times New Roman" w:cs="Times New Roman"/>
          <w:color w:val="000000"/>
          <w:sz w:val="28"/>
          <w:szCs w:val="28"/>
          <w:lang w:eastAsia="uk-UA"/>
        </w:rPr>
        <w:t>інформаційно-рекламне забезпечення проведення конкурсу;</w:t>
      </w:r>
    </w:p>
    <w:p w:rsidR="000A7D03" w:rsidRPr="000A7D03" w:rsidRDefault="000A7D03" w:rsidP="000A7D03">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uk-UA"/>
        </w:rPr>
      </w:pPr>
      <w:r w:rsidRPr="000A7D03">
        <w:rPr>
          <w:rFonts w:ascii="Times New Roman" w:eastAsia="Times New Roman" w:hAnsi="Times New Roman" w:cs="Times New Roman"/>
          <w:color w:val="000000"/>
          <w:sz w:val="28"/>
          <w:szCs w:val="28"/>
          <w:lang w:eastAsia="uk-UA"/>
        </w:rPr>
        <w:t>приймання та реєстрація матеріалів, що подаються на конкурс;</w:t>
      </w:r>
    </w:p>
    <w:p w:rsidR="000A7D03" w:rsidRPr="000A7D03" w:rsidRDefault="000A7D03" w:rsidP="000A7D03">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uk-UA"/>
        </w:rPr>
      </w:pPr>
      <w:r w:rsidRPr="000A7D03">
        <w:rPr>
          <w:rFonts w:ascii="Times New Roman" w:eastAsia="Times New Roman" w:hAnsi="Times New Roman" w:cs="Times New Roman"/>
          <w:color w:val="000000"/>
          <w:sz w:val="28"/>
          <w:szCs w:val="28"/>
          <w:lang w:eastAsia="uk-UA"/>
        </w:rPr>
        <w:t>забезпечення перевірки відповідності матеріалів умовам конкурсу;</w:t>
      </w:r>
    </w:p>
    <w:p w:rsidR="000A7D03" w:rsidRPr="000A7D03" w:rsidRDefault="000A7D03" w:rsidP="000A7D03">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uk-UA"/>
        </w:rPr>
      </w:pPr>
      <w:r w:rsidRPr="000A7D03">
        <w:rPr>
          <w:rFonts w:ascii="Times New Roman" w:eastAsia="Times New Roman" w:hAnsi="Times New Roman" w:cs="Times New Roman"/>
          <w:color w:val="000000"/>
          <w:sz w:val="28"/>
          <w:szCs w:val="28"/>
          <w:lang w:eastAsia="uk-UA"/>
        </w:rPr>
        <w:t>оцінка матеріалів згідно критеріїв;</w:t>
      </w:r>
    </w:p>
    <w:p w:rsidR="000A7D03" w:rsidRPr="000A7D03" w:rsidRDefault="000A7D03" w:rsidP="000A7D03">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uk-UA"/>
        </w:rPr>
      </w:pPr>
      <w:r w:rsidRPr="000A7D03">
        <w:rPr>
          <w:rFonts w:ascii="Times New Roman" w:eastAsia="Times New Roman" w:hAnsi="Times New Roman" w:cs="Times New Roman"/>
          <w:color w:val="000000"/>
          <w:sz w:val="28"/>
          <w:szCs w:val="28"/>
          <w:lang w:eastAsia="uk-UA"/>
        </w:rPr>
        <w:t>підготовка засідань Експертної групи та Конкурсної комісії;</w:t>
      </w:r>
    </w:p>
    <w:p w:rsidR="000A7D03" w:rsidRPr="000A7D03" w:rsidRDefault="000A7D03" w:rsidP="000A7D03">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uk-UA"/>
        </w:rPr>
      </w:pPr>
      <w:r w:rsidRPr="000A7D03">
        <w:rPr>
          <w:rFonts w:ascii="Times New Roman" w:eastAsia="Times New Roman" w:hAnsi="Times New Roman" w:cs="Times New Roman"/>
          <w:color w:val="000000"/>
          <w:sz w:val="28"/>
          <w:szCs w:val="28"/>
          <w:lang w:eastAsia="uk-UA"/>
        </w:rPr>
        <w:t>систематизація та узагальнення висновків Експертної групи та Конкурсної комісії;</w:t>
      </w:r>
    </w:p>
    <w:p w:rsidR="000A7D03" w:rsidRPr="000A7D03" w:rsidRDefault="000A7D03" w:rsidP="000A7D03">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uk-UA"/>
        </w:rPr>
      </w:pPr>
      <w:r w:rsidRPr="000A7D03">
        <w:rPr>
          <w:rFonts w:ascii="Times New Roman" w:eastAsia="Times New Roman" w:hAnsi="Times New Roman" w:cs="Times New Roman"/>
          <w:color w:val="000000"/>
          <w:sz w:val="28"/>
          <w:szCs w:val="28"/>
          <w:lang w:eastAsia="uk-UA"/>
        </w:rPr>
        <w:t>підготовка проектів підсумкових документів Конкурсу;</w:t>
      </w:r>
    </w:p>
    <w:p w:rsidR="000A7D03" w:rsidRPr="000A7D03" w:rsidRDefault="000A7D03" w:rsidP="000A7D03">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uk-UA"/>
        </w:rPr>
      </w:pPr>
      <w:r w:rsidRPr="000A7D03">
        <w:rPr>
          <w:rFonts w:ascii="Times New Roman" w:eastAsia="Times New Roman" w:hAnsi="Times New Roman" w:cs="Times New Roman"/>
          <w:color w:val="000000"/>
          <w:sz w:val="28"/>
          <w:szCs w:val="28"/>
          <w:lang w:eastAsia="uk-UA"/>
        </w:rPr>
        <w:t>підготовка та проведення фіналу Конкурсу.</w:t>
      </w:r>
    </w:p>
    <w:p w:rsidR="000A7D03" w:rsidRPr="000A7D03" w:rsidRDefault="000A7D03" w:rsidP="000A7D03">
      <w:pPr>
        <w:shd w:val="clear" w:color="auto" w:fill="FFFFFF"/>
        <w:spacing w:after="0" w:line="240" w:lineRule="auto"/>
        <w:rPr>
          <w:rFonts w:ascii="Times New Roman" w:eastAsia="Times New Roman" w:hAnsi="Times New Roman" w:cs="Times New Roman"/>
          <w:color w:val="000000"/>
          <w:sz w:val="28"/>
          <w:szCs w:val="28"/>
          <w:lang w:eastAsia="uk-UA"/>
        </w:rPr>
      </w:pPr>
      <w:r w:rsidRPr="000A7D03">
        <w:rPr>
          <w:rFonts w:ascii="Times New Roman" w:eastAsia="Times New Roman" w:hAnsi="Times New Roman" w:cs="Times New Roman"/>
          <w:color w:val="000000"/>
          <w:sz w:val="28"/>
          <w:szCs w:val="28"/>
          <w:lang w:eastAsia="uk-UA"/>
        </w:rPr>
        <w:t> </w:t>
      </w:r>
    </w:p>
    <w:p w:rsidR="000A7D03" w:rsidRPr="000A7D03" w:rsidRDefault="000A7D03" w:rsidP="000A7D03">
      <w:pPr>
        <w:shd w:val="clear" w:color="auto" w:fill="FFFFFF"/>
        <w:spacing w:after="0" w:line="240" w:lineRule="auto"/>
        <w:jc w:val="center"/>
        <w:rPr>
          <w:rFonts w:ascii="Times New Roman" w:eastAsia="Times New Roman" w:hAnsi="Times New Roman" w:cs="Times New Roman"/>
          <w:color w:val="000000"/>
          <w:sz w:val="28"/>
          <w:szCs w:val="28"/>
          <w:lang w:eastAsia="uk-UA"/>
        </w:rPr>
      </w:pPr>
      <w:r w:rsidRPr="000A7D03">
        <w:rPr>
          <w:rFonts w:ascii="Times New Roman" w:eastAsia="Times New Roman" w:hAnsi="Times New Roman" w:cs="Times New Roman"/>
          <w:b/>
          <w:bCs/>
          <w:color w:val="000000"/>
          <w:sz w:val="28"/>
          <w:szCs w:val="28"/>
          <w:lang w:eastAsia="uk-UA"/>
        </w:rPr>
        <w:t>4. Номінації конкурсу</w:t>
      </w:r>
    </w:p>
    <w:p w:rsidR="000A7D03" w:rsidRPr="000A7D03" w:rsidRDefault="000A7D03" w:rsidP="000A7D03">
      <w:pPr>
        <w:shd w:val="clear" w:color="auto" w:fill="FFFFFF"/>
        <w:spacing w:after="0" w:line="240" w:lineRule="auto"/>
        <w:rPr>
          <w:rFonts w:ascii="Times New Roman" w:eastAsia="Times New Roman" w:hAnsi="Times New Roman" w:cs="Times New Roman"/>
          <w:color w:val="000000"/>
          <w:sz w:val="28"/>
          <w:szCs w:val="28"/>
          <w:lang w:eastAsia="uk-UA"/>
        </w:rPr>
      </w:pPr>
      <w:r w:rsidRPr="000A7D03">
        <w:rPr>
          <w:rFonts w:ascii="Times New Roman" w:eastAsia="Times New Roman" w:hAnsi="Times New Roman" w:cs="Times New Roman"/>
          <w:color w:val="000000"/>
          <w:sz w:val="28"/>
          <w:szCs w:val="28"/>
          <w:lang w:eastAsia="uk-UA"/>
        </w:rPr>
        <w:t> </w:t>
      </w:r>
    </w:p>
    <w:p w:rsidR="000A7D03" w:rsidRPr="000A7D03" w:rsidRDefault="000A7D03" w:rsidP="000A7D03">
      <w:pPr>
        <w:shd w:val="clear" w:color="auto" w:fill="FFFFFF"/>
        <w:spacing w:after="0" w:line="240" w:lineRule="auto"/>
        <w:rPr>
          <w:rFonts w:ascii="Times New Roman" w:eastAsia="Times New Roman" w:hAnsi="Times New Roman" w:cs="Times New Roman"/>
          <w:color w:val="000000"/>
          <w:sz w:val="28"/>
          <w:szCs w:val="28"/>
          <w:lang w:eastAsia="uk-UA"/>
        </w:rPr>
      </w:pPr>
      <w:r w:rsidRPr="000A7D03">
        <w:rPr>
          <w:rFonts w:ascii="Times New Roman" w:eastAsia="Times New Roman" w:hAnsi="Times New Roman" w:cs="Times New Roman"/>
          <w:color w:val="000000"/>
          <w:sz w:val="28"/>
          <w:szCs w:val="28"/>
          <w:lang w:eastAsia="uk-UA"/>
        </w:rPr>
        <w:t>Конкурс проводиться за номінаціями:</w:t>
      </w:r>
    </w:p>
    <w:p w:rsidR="000A7D03" w:rsidRPr="000A7D03" w:rsidRDefault="000A7D03" w:rsidP="000A7D03">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uk-UA"/>
        </w:rPr>
      </w:pPr>
      <w:r w:rsidRPr="000A7D03">
        <w:rPr>
          <w:rFonts w:ascii="Times New Roman" w:eastAsia="Times New Roman" w:hAnsi="Times New Roman" w:cs="Times New Roman"/>
          <w:color w:val="000000"/>
          <w:sz w:val="28"/>
          <w:szCs w:val="28"/>
          <w:lang w:eastAsia="uk-UA"/>
        </w:rPr>
        <w:t>"Кращий винахід року"</w:t>
      </w:r>
    </w:p>
    <w:p w:rsidR="000A7D03" w:rsidRPr="000A7D03" w:rsidRDefault="000A7D03" w:rsidP="000A7D03">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uk-UA"/>
        </w:rPr>
      </w:pPr>
      <w:r w:rsidRPr="000A7D03">
        <w:rPr>
          <w:rFonts w:ascii="Times New Roman" w:eastAsia="Times New Roman" w:hAnsi="Times New Roman" w:cs="Times New Roman"/>
          <w:color w:val="000000"/>
          <w:sz w:val="28"/>
          <w:szCs w:val="28"/>
          <w:lang w:eastAsia="uk-UA"/>
        </w:rPr>
        <w:t>"Кращий винахід року серед молоді"</w:t>
      </w:r>
    </w:p>
    <w:p w:rsidR="000A7D03" w:rsidRPr="000A7D03" w:rsidRDefault="000A7D03" w:rsidP="000A7D03">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uk-UA"/>
        </w:rPr>
      </w:pPr>
      <w:r w:rsidRPr="000A7D03">
        <w:rPr>
          <w:rFonts w:ascii="Times New Roman" w:eastAsia="Times New Roman" w:hAnsi="Times New Roman" w:cs="Times New Roman"/>
          <w:color w:val="000000"/>
          <w:sz w:val="28"/>
          <w:szCs w:val="28"/>
          <w:lang w:eastAsia="uk-UA"/>
        </w:rPr>
        <w:t>"Кращий винахід року в регіоні"</w:t>
      </w:r>
    </w:p>
    <w:p w:rsidR="000A7D03" w:rsidRPr="000A7D03" w:rsidRDefault="000A7D03" w:rsidP="000A7D03">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uk-UA"/>
        </w:rPr>
      </w:pPr>
      <w:r w:rsidRPr="000A7D03">
        <w:rPr>
          <w:rFonts w:ascii="Times New Roman" w:eastAsia="Times New Roman" w:hAnsi="Times New Roman" w:cs="Times New Roman"/>
          <w:color w:val="000000"/>
          <w:sz w:val="28"/>
          <w:szCs w:val="28"/>
          <w:lang w:eastAsia="uk-UA"/>
        </w:rPr>
        <w:t>"Кращий винахід в галузі агропромислового комплексу"</w:t>
      </w:r>
    </w:p>
    <w:p w:rsidR="000A7D03" w:rsidRPr="000A7D03" w:rsidRDefault="000A7D03" w:rsidP="000A7D03">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uk-UA"/>
        </w:rPr>
      </w:pPr>
      <w:r w:rsidRPr="000A7D03">
        <w:rPr>
          <w:rFonts w:ascii="Times New Roman" w:eastAsia="Times New Roman" w:hAnsi="Times New Roman" w:cs="Times New Roman"/>
          <w:color w:val="000000"/>
          <w:sz w:val="28"/>
          <w:szCs w:val="28"/>
          <w:lang w:eastAsia="uk-UA"/>
        </w:rPr>
        <w:t>"Кращий винахід в галузі біотехнології та харчової промисловості"</w:t>
      </w:r>
    </w:p>
    <w:p w:rsidR="000A7D03" w:rsidRPr="000A7D03" w:rsidRDefault="000A7D03" w:rsidP="000A7D03">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uk-UA"/>
        </w:rPr>
      </w:pPr>
      <w:r w:rsidRPr="000A7D03">
        <w:rPr>
          <w:rFonts w:ascii="Times New Roman" w:eastAsia="Times New Roman" w:hAnsi="Times New Roman" w:cs="Times New Roman"/>
          <w:color w:val="000000"/>
          <w:sz w:val="28"/>
          <w:szCs w:val="28"/>
          <w:lang w:eastAsia="uk-UA"/>
        </w:rPr>
        <w:t>"Кращий винахід в галузі будівництва"</w:t>
      </w:r>
    </w:p>
    <w:p w:rsidR="000A7D03" w:rsidRPr="000A7D03" w:rsidRDefault="000A7D03" w:rsidP="000A7D03">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uk-UA"/>
        </w:rPr>
      </w:pPr>
      <w:r w:rsidRPr="000A7D03">
        <w:rPr>
          <w:rFonts w:ascii="Times New Roman" w:eastAsia="Times New Roman" w:hAnsi="Times New Roman" w:cs="Times New Roman"/>
          <w:color w:val="000000"/>
          <w:sz w:val="28"/>
          <w:szCs w:val="28"/>
          <w:lang w:eastAsia="uk-UA"/>
        </w:rPr>
        <w:t>"Кращий винахід в галузі електроніки та комунікаційних систем"</w:t>
      </w:r>
    </w:p>
    <w:p w:rsidR="000A7D03" w:rsidRPr="000A7D03" w:rsidRDefault="000A7D03" w:rsidP="000A7D03">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uk-UA"/>
        </w:rPr>
      </w:pPr>
      <w:r w:rsidRPr="000A7D03">
        <w:rPr>
          <w:rFonts w:ascii="Times New Roman" w:eastAsia="Times New Roman" w:hAnsi="Times New Roman" w:cs="Times New Roman"/>
          <w:color w:val="000000"/>
          <w:sz w:val="28"/>
          <w:szCs w:val="28"/>
          <w:lang w:eastAsia="uk-UA"/>
        </w:rPr>
        <w:t>"Кращий винахід в галузі енергетики"</w:t>
      </w:r>
    </w:p>
    <w:p w:rsidR="000A7D03" w:rsidRPr="000A7D03" w:rsidRDefault="000A7D03" w:rsidP="000A7D03">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uk-UA"/>
        </w:rPr>
      </w:pPr>
      <w:r w:rsidRPr="000A7D03">
        <w:rPr>
          <w:rFonts w:ascii="Times New Roman" w:eastAsia="Times New Roman" w:hAnsi="Times New Roman" w:cs="Times New Roman"/>
          <w:color w:val="000000"/>
          <w:sz w:val="28"/>
          <w:szCs w:val="28"/>
          <w:lang w:eastAsia="uk-UA"/>
        </w:rPr>
        <w:t>"Кращий винахід в галузі задоволення життєвих потреб людини"</w:t>
      </w:r>
    </w:p>
    <w:p w:rsidR="000A7D03" w:rsidRPr="000A7D03" w:rsidRDefault="000A7D03" w:rsidP="000A7D03">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uk-UA"/>
        </w:rPr>
      </w:pPr>
      <w:r w:rsidRPr="000A7D03">
        <w:rPr>
          <w:rFonts w:ascii="Times New Roman" w:eastAsia="Times New Roman" w:hAnsi="Times New Roman" w:cs="Times New Roman"/>
          <w:color w:val="000000"/>
          <w:sz w:val="28"/>
          <w:szCs w:val="28"/>
          <w:lang w:eastAsia="uk-UA"/>
        </w:rPr>
        <w:lastRenderedPageBreak/>
        <w:t>"Кращий винахід в галузі збереження навколишнього середовища"</w:t>
      </w:r>
    </w:p>
    <w:p w:rsidR="000A7D03" w:rsidRPr="000A7D03" w:rsidRDefault="000A7D03" w:rsidP="000A7D03">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uk-UA"/>
        </w:rPr>
      </w:pPr>
      <w:r w:rsidRPr="000A7D03">
        <w:rPr>
          <w:rFonts w:ascii="Times New Roman" w:eastAsia="Times New Roman" w:hAnsi="Times New Roman" w:cs="Times New Roman"/>
          <w:color w:val="000000"/>
          <w:sz w:val="28"/>
          <w:szCs w:val="28"/>
          <w:lang w:eastAsia="uk-UA"/>
        </w:rPr>
        <w:t>"Кращий винахід в галузі матеріалознавства"</w:t>
      </w:r>
    </w:p>
    <w:p w:rsidR="000A7D03" w:rsidRPr="000A7D03" w:rsidRDefault="000A7D03" w:rsidP="000A7D03">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uk-UA"/>
        </w:rPr>
      </w:pPr>
      <w:r w:rsidRPr="000A7D03">
        <w:rPr>
          <w:rFonts w:ascii="Times New Roman" w:eastAsia="Times New Roman" w:hAnsi="Times New Roman" w:cs="Times New Roman"/>
          <w:color w:val="000000"/>
          <w:sz w:val="28"/>
          <w:szCs w:val="28"/>
          <w:lang w:eastAsia="uk-UA"/>
        </w:rPr>
        <w:t>"Кращий винахід в галузі машинобудування та приладобудування"</w:t>
      </w:r>
    </w:p>
    <w:p w:rsidR="000A7D03" w:rsidRPr="000A7D03" w:rsidRDefault="000A7D03" w:rsidP="000A7D03">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uk-UA"/>
        </w:rPr>
      </w:pPr>
      <w:r w:rsidRPr="000A7D03">
        <w:rPr>
          <w:rFonts w:ascii="Times New Roman" w:eastAsia="Times New Roman" w:hAnsi="Times New Roman" w:cs="Times New Roman"/>
          <w:color w:val="000000"/>
          <w:sz w:val="28"/>
          <w:szCs w:val="28"/>
          <w:lang w:eastAsia="uk-UA"/>
        </w:rPr>
        <w:t>"Кращий винахід в галузі медицини та фармакології"</w:t>
      </w:r>
    </w:p>
    <w:p w:rsidR="000A7D03" w:rsidRPr="000A7D03" w:rsidRDefault="000A7D03" w:rsidP="000A7D03">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uk-UA"/>
        </w:rPr>
      </w:pPr>
      <w:r w:rsidRPr="000A7D03">
        <w:rPr>
          <w:rFonts w:ascii="Times New Roman" w:eastAsia="Times New Roman" w:hAnsi="Times New Roman" w:cs="Times New Roman"/>
          <w:color w:val="000000"/>
          <w:sz w:val="28"/>
          <w:szCs w:val="28"/>
          <w:lang w:eastAsia="uk-UA"/>
        </w:rPr>
        <w:t>"Кращий винахід в галузі металургії"</w:t>
      </w:r>
    </w:p>
    <w:p w:rsidR="000A7D03" w:rsidRPr="000A7D03" w:rsidRDefault="000A7D03" w:rsidP="000A7D03">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uk-UA"/>
        </w:rPr>
      </w:pPr>
      <w:r w:rsidRPr="000A7D03">
        <w:rPr>
          <w:rFonts w:ascii="Times New Roman" w:eastAsia="Times New Roman" w:hAnsi="Times New Roman" w:cs="Times New Roman"/>
          <w:color w:val="000000"/>
          <w:sz w:val="28"/>
          <w:szCs w:val="28"/>
          <w:lang w:eastAsia="uk-UA"/>
        </w:rPr>
        <w:t>"Кращий винахід в галузі озброєння та військової техніки"</w:t>
      </w:r>
    </w:p>
    <w:p w:rsidR="000A7D03" w:rsidRPr="000A7D03" w:rsidRDefault="000A7D03" w:rsidP="000A7D03">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uk-UA"/>
        </w:rPr>
      </w:pPr>
      <w:r w:rsidRPr="000A7D03">
        <w:rPr>
          <w:rFonts w:ascii="Times New Roman" w:eastAsia="Times New Roman" w:hAnsi="Times New Roman" w:cs="Times New Roman"/>
          <w:color w:val="000000"/>
          <w:sz w:val="28"/>
          <w:szCs w:val="28"/>
          <w:lang w:eastAsia="uk-UA"/>
        </w:rPr>
        <w:t>"Кращий винахід в галузі транспорту"</w:t>
      </w:r>
    </w:p>
    <w:p w:rsidR="000A7D03" w:rsidRPr="000A7D03" w:rsidRDefault="000A7D03" w:rsidP="000A7D03">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uk-UA"/>
        </w:rPr>
      </w:pPr>
      <w:r w:rsidRPr="000A7D03">
        <w:rPr>
          <w:rFonts w:ascii="Times New Roman" w:eastAsia="Times New Roman" w:hAnsi="Times New Roman" w:cs="Times New Roman"/>
          <w:color w:val="000000"/>
          <w:sz w:val="28"/>
          <w:szCs w:val="28"/>
          <w:lang w:eastAsia="uk-UA"/>
        </w:rPr>
        <w:t>"Кращий винахід в галузі хімії"</w:t>
      </w:r>
    </w:p>
    <w:p w:rsidR="000A7D03" w:rsidRPr="000A7D03" w:rsidRDefault="000A7D03" w:rsidP="000A7D03">
      <w:pPr>
        <w:shd w:val="clear" w:color="auto" w:fill="FFFFFF"/>
        <w:spacing w:after="0" w:line="240" w:lineRule="auto"/>
        <w:jc w:val="both"/>
        <w:rPr>
          <w:rFonts w:ascii="Times New Roman" w:eastAsia="Times New Roman" w:hAnsi="Times New Roman" w:cs="Times New Roman"/>
          <w:color w:val="000000"/>
          <w:sz w:val="28"/>
          <w:szCs w:val="28"/>
          <w:lang w:eastAsia="uk-UA"/>
        </w:rPr>
      </w:pPr>
      <w:r w:rsidRPr="000A7D03">
        <w:rPr>
          <w:rFonts w:ascii="Times New Roman" w:eastAsia="Times New Roman" w:hAnsi="Times New Roman" w:cs="Times New Roman"/>
          <w:color w:val="000000"/>
          <w:sz w:val="28"/>
          <w:szCs w:val="28"/>
          <w:lang w:eastAsia="uk-UA"/>
        </w:rPr>
        <w:t>У номінації “Кращий винахід року” та „Кращий винахід року в регіоні” беруть участь всі представлені на конкурс винаходи, в номінації “Кращий винахід року серед молоді” – винаходи, щонайменше один з авторів яких на поточний рік не старший за 30 років.</w:t>
      </w:r>
    </w:p>
    <w:p w:rsidR="000A7D03" w:rsidRPr="000A7D03" w:rsidRDefault="000A7D03" w:rsidP="000A7D03">
      <w:pPr>
        <w:shd w:val="clear" w:color="auto" w:fill="FFFFFF"/>
        <w:spacing w:after="0" w:line="240" w:lineRule="auto"/>
        <w:jc w:val="both"/>
        <w:rPr>
          <w:rFonts w:ascii="Times New Roman" w:eastAsia="Times New Roman" w:hAnsi="Times New Roman" w:cs="Times New Roman"/>
          <w:color w:val="000000"/>
          <w:sz w:val="28"/>
          <w:szCs w:val="28"/>
          <w:lang w:eastAsia="uk-UA"/>
        </w:rPr>
      </w:pPr>
      <w:r w:rsidRPr="000A7D03">
        <w:rPr>
          <w:rFonts w:ascii="Times New Roman" w:eastAsia="Times New Roman" w:hAnsi="Times New Roman" w:cs="Times New Roman"/>
          <w:color w:val="000000"/>
          <w:sz w:val="28"/>
          <w:szCs w:val="28"/>
          <w:lang w:eastAsia="uk-UA"/>
        </w:rPr>
        <w:t>Галузеву номінацію винаходів, представлених на конкурс, учасники конкурсу визначають самостійно і позначають в бланках заяви і анкети.</w:t>
      </w:r>
    </w:p>
    <w:p w:rsidR="000A7D03" w:rsidRPr="000A7D03" w:rsidRDefault="000A7D03" w:rsidP="000A7D03">
      <w:pPr>
        <w:shd w:val="clear" w:color="auto" w:fill="FFFFFF"/>
        <w:spacing w:after="0" w:line="240" w:lineRule="auto"/>
        <w:jc w:val="center"/>
        <w:rPr>
          <w:rFonts w:ascii="Times New Roman" w:eastAsia="Times New Roman" w:hAnsi="Times New Roman" w:cs="Times New Roman"/>
          <w:color w:val="000000"/>
          <w:sz w:val="28"/>
          <w:szCs w:val="28"/>
          <w:lang w:eastAsia="uk-UA"/>
        </w:rPr>
      </w:pPr>
      <w:r w:rsidRPr="000A7D03">
        <w:rPr>
          <w:rFonts w:ascii="Times New Roman" w:eastAsia="Times New Roman" w:hAnsi="Times New Roman" w:cs="Times New Roman"/>
          <w:color w:val="000000"/>
          <w:sz w:val="28"/>
          <w:szCs w:val="28"/>
          <w:lang w:eastAsia="uk-UA"/>
        </w:rPr>
        <w:t> </w:t>
      </w:r>
    </w:p>
    <w:p w:rsidR="000A7D03" w:rsidRPr="000A7D03" w:rsidRDefault="000A7D03" w:rsidP="000A7D03">
      <w:pPr>
        <w:shd w:val="clear" w:color="auto" w:fill="FFFFFF"/>
        <w:spacing w:after="0" w:line="240" w:lineRule="auto"/>
        <w:jc w:val="center"/>
        <w:rPr>
          <w:rFonts w:ascii="Times New Roman" w:eastAsia="Times New Roman" w:hAnsi="Times New Roman" w:cs="Times New Roman"/>
          <w:color w:val="000000"/>
          <w:sz w:val="28"/>
          <w:szCs w:val="28"/>
          <w:lang w:eastAsia="uk-UA"/>
        </w:rPr>
      </w:pPr>
      <w:r w:rsidRPr="000A7D03">
        <w:rPr>
          <w:rFonts w:ascii="Times New Roman" w:eastAsia="Times New Roman" w:hAnsi="Times New Roman" w:cs="Times New Roman"/>
          <w:b/>
          <w:bCs/>
          <w:color w:val="000000"/>
          <w:sz w:val="28"/>
          <w:szCs w:val="28"/>
          <w:lang w:eastAsia="uk-UA"/>
        </w:rPr>
        <w:t>5. Оголошення конкурсу</w:t>
      </w:r>
    </w:p>
    <w:p w:rsidR="000A7D03" w:rsidRPr="000A7D03" w:rsidRDefault="000A7D03" w:rsidP="000A7D03">
      <w:pPr>
        <w:shd w:val="clear" w:color="auto" w:fill="FFFFFF"/>
        <w:spacing w:after="0" w:line="240" w:lineRule="auto"/>
        <w:jc w:val="center"/>
        <w:rPr>
          <w:rFonts w:ascii="Times New Roman" w:eastAsia="Times New Roman" w:hAnsi="Times New Roman" w:cs="Times New Roman"/>
          <w:color w:val="000000"/>
          <w:sz w:val="28"/>
          <w:szCs w:val="28"/>
          <w:lang w:eastAsia="uk-UA"/>
        </w:rPr>
      </w:pPr>
      <w:r w:rsidRPr="000A7D03">
        <w:rPr>
          <w:rFonts w:ascii="Times New Roman" w:eastAsia="Times New Roman" w:hAnsi="Times New Roman" w:cs="Times New Roman"/>
          <w:color w:val="000000"/>
          <w:sz w:val="28"/>
          <w:szCs w:val="28"/>
          <w:lang w:eastAsia="uk-UA"/>
        </w:rPr>
        <w:t> </w:t>
      </w:r>
    </w:p>
    <w:p w:rsidR="000A7D03" w:rsidRPr="000A7D03" w:rsidRDefault="000A7D03" w:rsidP="000A7D03">
      <w:pPr>
        <w:shd w:val="clear" w:color="auto" w:fill="FFFFFF"/>
        <w:spacing w:after="0" w:line="240" w:lineRule="auto"/>
        <w:jc w:val="both"/>
        <w:rPr>
          <w:rFonts w:ascii="Times New Roman" w:eastAsia="Times New Roman" w:hAnsi="Times New Roman" w:cs="Times New Roman"/>
          <w:color w:val="000000"/>
          <w:sz w:val="28"/>
          <w:szCs w:val="28"/>
          <w:lang w:eastAsia="uk-UA"/>
        </w:rPr>
      </w:pPr>
      <w:r w:rsidRPr="000A7D03">
        <w:rPr>
          <w:rFonts w:ascii="Times New Roman" w:eastAsia="Times New Roman" w:hAnsi="Times New Roman" w:cs="Times New Roman"/>
          <w:color w:val="000000"/>
          <w:sz w:val="28"/>
          <w:szCs w:val="28"/>
          <w:lang w:eastAsia="uk-UA"/>
        </w:rPr>
        <w:t>Оголошення про початок проведення конкурсу публікуються у на Інтернет-сайтах Державного департаменту інтелектуальної власності </w:t>
      </w:r>
      <w:r w:rsidRPr="000A7D03">
        <w:rPr>
          <w:rFonts w:ascii="Times New Roman" w:eastAsia="Times New Roman" w:hAnsi="Times New Roman" w:cs="Times New Roman"/>
          <w:b/>
          <w:bCs/>
          <w:color w:val="A54300"/>
          <w:sz w:val="28"/>
          <w:szCs w:val="28"/>
          <w:lang w:eastAsia="uk-UA"/>
        </w:rPr>
        <w:t>www.sdip.gov.ua</w:t>
      </w:r>
      <w:r w:rsidRPr="000A7D03">
        <w:rPr>
          <w:rFonts w:ascii="Times New Roman" w:eastAsia="Times New Roman" w:hAnsi="Times New Roman" w:cs="Times New Roman"/>
          <w:color w:val="000000"/>
          <w:sz w:val="28"/>
          <w:szCs w:val="28"/>
          <w:lang w:eastAsia="uk-UA"/>
        </w:rPr>
        <w:t xml:space="preserve"> та </w:t>
      </w:r>
      <w:proofErr w:type="spellStart"/>
      <w:r w:rsidRPr="000A7D03">
        <w:rPr>
          <w:rFonts w:ascii="Times New Roman" w:eastAsia="Times New Roman" w:hAnsi="Times New Roman" w:cs="Times New Roman"/>
          <w:color w:val="000000"/>
          <w:sz w:val="28"/>
          <w:szCs w:val="28"/>
          <w:lang w:eastAsia="uk-UA"/>
        </w:rPr>
        <w:t>УкрЦІПІП</w:t>
      </w:r>
      <w:proofErr w:type="spellEnd"/>
      <w:r w:rsidRPr="000A7D03">
        <w:rPr>
          <w:rFonts w:ascii="Times New Roman" w:eastAsia="Times New Roman" w:hAnsi="Times New Roman" w:cs="Times New Roman"/>
          <w:color w:val="000000"/>
          <w:sz w:val="28"/>
          <w:szCs w:val="28"/>
          <w:lang w:eastAsia="uk-UA"/>
        </w:rPr>
        <w:t> </w:t>
      </w:r>
      <w:r w:rsidRPr="000A7D03">
        <w:rPr>
          <w:rFonts w:ascii="Times New Roman" w:eastAsia="Times New Roman" w:hAnsi="Times New Roman" w:cs="Times New Roman"/>
          <w:b/>
          <w:bCs/>
          <w:color w:val="A54300"/>
          <w:sz w:val="28"/>
          <w:szCs w:val="28"/>
          <w:lang w:eastAsia="uk-UA"/>
        </w:rPr>
        <w:t>http://www.ip-centr.kiev.ua/</w:t>
      </w:r>
      <w:r w:rsidRPr="000A7D03">
        <w:rPr>
          <w:rFonts w:ascii="Times New Roman" w:eastAsia="Times New Roman" w:hAnsi="Times New Roman" w:cs="Times New Roman"/>
          <w:color w:val="000000"/>
          <w:sz w:val="28"/>
          <w:szCs w:val="28"/>
          <w:lang w:eastAsia="uk-UA"/>
        </w:rPr>
        <w:t> не пізніше 1 серпня поточного року.</w:t>
      </w:r>
    </w:p>
    <w:p w:rsidR="000A7D03" w:rsidRPr="000A7D03" w:rsidRDefault="000A7D03" w:rsidP="000A7D03">
      <w:pPr>
        <w:shd w:val="clear" w:color="auto" w:fill="FFFFFF"/>
        <w:spacing w:after="0" w:line="240" w:lineRule="auto"/>
        <w:rPr>
          <w:rFonts w:ascii="Times New Roman" w:eastAsia="Times New Roman" w:hAnsi="Times New Roman" w:cs="Times New Roman"/>
          <w:color w:val="000000"/>
          <w:sz w:val="28"/>
          <w:szCs w:val="28"/>
          <w:lang w:eastAsia="uk-UA"/>
        </w:rPr>
      </w:pPr>
      <w:r w:rsidRPr="000A7D03">
        <w:rPr>
          <w:rFonts w:ascii="Times New Roman" w:eastAsia="Times New Roman" w:hAnsi="Times New Roman" w:cs="Times New Roman"/>
          <w:color w:val="000000"/>
          <w:sz w:val="28"/>
          <w:szCs w:val="28"/>
          <w:lang w:eastAsia="uk-UA"/>
        </w:rPr>
        <w:t> </w:t>
      </w:r>
    </w:p>
    <w:p w:rsidR="000A7D03" w:rsidRPr="000A7D03" w:rsidRDefault="000A7D03" w:rsidP="000A7D03">
      <w:pPr>
        <w:shd w:val="clear" w:color="auto" w:fill="FFFFFF"/>
        <w:spacing w:after="0" w:line="240" w:lineRule="auto"/>
        <w:jc w:val="center"/>
        <w:rPr>
          <w:rFonts w:ascii="Times New Roman" w:eastAsia="Times New Roman" w:hAnsi="Times New Roman" w:cs="Times New Roman"/>
          <w:color w:val="000000"/>
          <w:sz w:val="28"/>
          <w:szCs w:val="28"/>
          <w:lang w:eastAsia="uk-UA"/>
        </w:rPr>
      </w:pPr>
      <w:r w:rsidRPr="000A7D03">
        <w:rPr>
          <w:rFonts w:ascii="Times New Roman" w:eastAsia="Times New Roman" w:hAnsi="Times New Roman" w:cs="Times New Roman"/>
          <w:b/>
          <w:bCs/>
          <w:color w:val="000000"/>
          <w:sz w:val="28"/>
          <w:szCs w:val="28"/>
          <w:lang w:eastAsia="uk-UA"/>
        </w:rPr>
        <w:t>6. Подання матеріалів на конкурс</w:t>
      </w:r>
    </w:p>
    <w:p w:rsidR="000A7D03" w:rsidRPr="000A7D03" w:rsidRDefault="000A7D03" w:rsidP="000A7D03">
      <w:pPr>
        <w:shd w:val="clear" w:color="auto" w:fill="FFFFFF"/>
        <w:spacing w:after="0" w:line="240" w:lineRule="auto"/>
        <w:rPr>
          <w:rFonts w:ascii="Times New Roman" w:eastAsia="Times New Roman" w:hAnsi="Times New Roman" w:cs="Times New Roman"/>
          <w:color w:val="000000"/>
          <w:sz w:val="28"/>
          <w:szCs w:val="28"/>
          <w:lang w:eastAsia="uk-UA"/>
        </w:rPr>
      </w:pPr>
      <w:r w:rsidRPr="000A7D03">
        <w:rPr>
          <w:rFonts w:ascii="Times New Roman" w:eastAsia="Times New Roman" w:hAnsi="Times New Roman" w:cs="Times New Roman"/>
          <w:color w:val="000000"/>
          <w:sz w:val="28"/>
          <w:szCs w:val="28"/>
          <w:lang w:eastAsia="uk-UA"/>
        </w:rPr>
        <w:t> </w:t>
      </w:r>
    </w:p>
    <w:p w:rsidR="000A7D03" w:rsidRPr="000A7D03" w:rsidRDefault="000A7D03" w:rsidP="000A7D03">
      <w:pPr>
        <w:shd w:val="clear" w:color="auto" w:fill="FFFFFF"/>
        <w:spacing w:after="0" w:line="240" w:lineRule="auto"/>
        <w:rPr>
          <w:rFonts w:ascii="Times New Roman" w:eastAsia="Times New Roman" w:hAnsi="Times New Roman" w:cs="Times New Roman"/>
          <w:color w:val="000000"/>
          <w:sz w:val="28"/>
          <w:szCs w:val="28"/>
          <w:lang w:eastAsia="uk-UA"/>
        </w:rPr>
      </w:pPr>
      <w:r w:rsidRPr="000A7D03">
        <w:rPr>
          <w:rFonts w:ascii="Times New Roman" w:eastAsia="Times New Roman" w:hAnsi="Times New Roman" w:cs="Times New Roman"/>
          <w:color w:val="000000"/>
          <w:sz w:val="28"/>
          <w:szCs w:val="28"/>
          <w:lang w:eastAsia="uk-UA"/>
        </w:rPr>
        <w:t>Для реєстрації участі в конкурсі кожний учасник подає такі документи:</w:t>
      </w:r>
    </w:p>
    <w:p w:rsidR="000A7D03" w:rsidRPr="000A7D03" w:rsidRDefault="000A7D03" w:rsidP="000A7D03">
      <w:pPr>
        <w:shd w:val="clear" w:color="auto" w:fill="FFFFFF"/>
        <w:spacing w:after="0" w:line="240" w:lineRule="auto"/>
        <w:jc w:val="both"/>
        <w:rPr>
          <w:rFonts w:ascii="Times New Roman" w:eastAsia="Times New Roman" w:hAnsi="Times New Roman" w:cs="Times New Roman"/>
          <w:color w:val="000000"/>
          <w:sz w:val="28"/>
          <w:szCs w:val="28"/>
          <w:lang w:eastAsia="uk-UA"/>
        </w:rPr>
      </w:pPr>
      <w:r w:rsidRPr="000A7D03">
        <w:rPr>
          <w:rFonts w:ascii="Times New Roman" w:eastAsia="Times New Roman" w:hAnsi="Times New Roman" w:cs="Times New Roman"/>
          <w:color w:val="000000"/>
          <w:sz w:val="28"/>
          <w:szCs w:val="28"/>
          <w:lang w:eastAsia="uk-UA"/>
        </w:rPr>
        <w:t>1. </w:t>
      </w:r>
      <w:r w:rsidRPr="000A7D03">
        <w:rPr>
          <w:rFonts w:ascii="Times New Roman" w:eastAsia="Times New Roman" w:hAnsi="Times New Roman" w:cs="Times New Roman"/>
          <w:b/>
          <w:bCs/>
          <w:color w:val="A54300"/>
          <w:sz w:val="28"/>
          <w:szCs w:val="28"/>
          <w:lang w:eastAsia="uk-UA"/>
        </w:rPr>
        <w:t>Заяву (Додаток 1).</w:t>
      </w:r>
    </w:p>
    <w:p w:rsidR="000A7D03" w:rsidRPr="000A7D03" w:rsidRDefault="000A7D03" w:rsidP="000A7D03">
      <w:pPr>
        <w:shd w:val="clear" w:color="auto" w:fill="FFFFFF"/>
        <w:spacing w:after="0" w:line="240" w:lineRule="auto"/>
        <w:jc w:val="both"/>
        <w:rPr>
          <w:rFonts w:ascii="Times New Roman" w:eastAsia="Times New Roman" w:hAnsi="Times New Roman" w:cs="Times New Roman"/>
          <w:color w:val="000000"/>
          <w:sz w:val="28"/>
          <w:szCs w:val="28"/>
          <w:lang w:eastAsia="uk-UA"/>
        </w:rPr>
      </w:pPr>
      <w:r w:rsidRPr="000A7D03">
        <w:rPr>
          <w:rFonts w:ascii="Times New Roman" w:eastAsia="Times New Roman" w:hAnsi="Times New Roman" w:cs="Times New Roman"/>
          <w:color w:val="000000"/>
          <w:sz w:val="28"/>
          <w:szCs w:val="28"/>
          <w:lang w:eastAsia="uk-UA"/>
        </w:rPr>
        <w:t>2. </w:t>
      </w:r>
      <w:r w:rsidRPr="000A7D03">
        <w:rPr>
          <w:rFonts w:ascii="Times New Roman" w:eastAsia="Times New Roman" w:hAnsi="Times New Roman" w:cs="Times New Roman"/>
          <w:b/>
          <w:bCs/>
          <w:color w:val="A54300"/>
          <w:sz w:val="28"/>
          <w:szCs w:val="28"/>
          <w:lang w:eastAsia="uk-UA"/>
        </w:rPr>
        <w:t>Анкету (Додаток 2).</w:t>
      </w:r>
    </w:p>
    <w:p w:rsidR="000A7D03" w:rsidRPr="000A7D03" w:rsidRDefault="000A7D03" w:rsidP="000A7D03">
      <w:pPr>
        <w:shd w:val="clear" w:color="auto" w:fill="FFFFFF"/>
        <w:spacing w:after="0" w:line="240" w:lineRule="auto"/>
        <w:jc w:val="both"/>
        <w:rPr>
          <w:rFonts w:ascii="Times New Roman" w:eastAsia="Times New Roman" w:hAnsi="Times New Roman" w:cs="Times New Roman"/>
          <w:color w:val="000000"/>
          <w:sz w:val="28"/>
          <w:szCs w:val="28"/>
          <w:lang w:eastAsia="uk-UA"/>
        </w:rPr>
      </w:pPr>
      <w:r w:rsidRPr="000A7D03">
        <w:rPr>
          <w:rFonts w:ascii="Times New Roman" w:eastAsia="Times New Roman" w:hAnsi="Times New Roman" w:cs="Times New Roman"/>
          <w:color w:val="000000"/>
          <w:sz w:val="28"/>
          <w:szCs w:val="28"/>
          <w:lang w:eastAsia="uk-UA"/>
        </w:rPr>
        <w:t>3. Копію патенту України на винахід або копію рішення про видачу патенту.</w:t>
      </w:r>
    </w:p>
    <w:p w:rsidR="000A7D03" w:rsidRPr="000A7D03" w:rsidRDefault="000A7D03" w:rsidP="000A7D03">
      <w:pPr>
        <w:shd w:val="clear" w:color="auto" w:fill="FFFFFF"/>
        <w:spacing w:after="0" w:line="240" w:lineRule="auto"/>
        <w:jc w:val="both"/>
        <w:rPr>
          <w:rFonts w:ascii="Times New Roman" w:eastAsia="Times New Roman" w:hAnsi="Times New Roman" w:cs="Times New Roman"/>
          <w:color w:val="000000"/>
          <w:sz w:val="28"/>
          <w:szCs w:val="28"/>
          <w:lang w:eastAsia="uk-UA"/>
        </w:rPr>
      </w:pPr>
      <w:r w:rsidRPr="000A7D03">
        <w:rPr>
          <w:rFonts w:ascii="Times New Roman" w:eastAsia="Times New Roman" w:hAnsi="Times New Roman" w:cs="Times New Roman"/>
          <w:color w:val="000000"/>
          <w:sz w:val="28"/>
          <w:szCs w:val="28"/>
          <w:lang w:eastAsia="uk-UA"/>
        </w:rPr>
        <w:t>4. Повний опис винаходу .</w:t>
      </w:r>
    </w:p>
    <w:p w:rsidR="000A7D03" w:rsidRPr="000A7D03" w:rsidRDefault="000A7D03" w:rsidP="000A7D03">
      <w:pPr>
        <w:shd w:val="clear" w:color="auto" w:fill="FFFFFF"/>
        <w:spacing w:after="0" w:line="240" w:lineRule="auto"/>
        <w:jc w:val="both"/>
        <w:rPr>
          <w:rFonts w:ascii="Times New Roman" w:eastAsia="Times New Roman" w:hAnsi="Times New Roman" w:cs="Times New Roman"/>
          <w:color w:val="000000"/>
          <w:sz w:val="28"/>
          <w:szCs w:val="28"/>
          <w:lang w:eastAsia="uk-UA"/>
        </w:rPr>
      </w:pPr>
      <w:r w:rsidRPr="000A7D03">
        <w:rPr>
          <w:rFonts w:ascii="Times New Roman" w:eastAsia="Times New Roman" w:hAnsi="Times New Roman" w:cs="Times New Roman"/>
          <w:color w:val="000000"/>
          <w:sz w:val="28"/>
          <w:szCs w:val="28"/>
          <w:lang w:eastAsia="uk-UA"/>
        </w:rPr>
        <w:t>5. Копії закордонних патентів або патентів, отриманих за міжнародною процедурою на даний винахід та повні описи до них (при наявності таких).</w:t>
      </w:r>
    </w:p>
    <w:p w:rsidR="000A7D03" w:rsidRPr="000A7D03" w:rsidRDefault="000A7D03" w:rsidP="000A7D03">
      <w:pPr>
        <w:shd w:val="clear" w:color="auto" w:fill="FFFFFF"/>
        <w:spacing w:after="0" w:line="240" w:lineRule="auto"/>
        <w:jc w:val="both"/>
        <w:rPr>
          <w:rFonts w:ascii="Times New Roman" w:eastAsia="Times New Roman" w:hAnsi="Times New Roman" w:cs="Times New Roman"/>
          <w:color w:val="000000"/>
          <w:sz w:val="28"/>
          <w:szCs w:val="28"/>
          <w:lang w:eastAsia="uk-UA"/>
        </w:rPr>
      </w:pPr>
      <w:r w:rsidRPr="000A7D03">
        <w:rPr>
          <w:rFonts w:ascii="Times New Roman" w:eastAsia="Times New Roman" w:hAnsi="Times New Roman" w:cs="Times New Roman"/>
          <w:color w:val="000000"/>
          <w:sz w:val="28"/>
          <w:szCs w:val="28"/>
          <w:lang w:eastAsia="uk-UA"/>
        </w:rPr>
        <w:t>6. Розрахунок строку окупності впровадження винаходу.</w:t>
      </w:r>
    </w:p>
    <w:p w:rsidR="000A7D03" w:rsidRPr="000A7D03" w:rsidRDefault="000A7D03" w:rsidP="000A7D03">
      <w:pPr>
        <w:shd w:val="clear" w:color="auto" w:fill="FFFFFF"/>
        <w:spacing w:after="0" w:line="240" w:lineRule="auto"/>
        <w:jc w:val="both"/>
        <w:rPr>
          <w:rFonts w:ascii="Times New Roman" w:eastAsia="Times New Roman" w:hAnsi="Times New Roman" w:cs="Times New Roman"/>
          <w:color w:val="000000"/>
          <w:sz w:val="28"/>
          <w:szCs w:val="28"/>
          <w:lang w:eastAsia="uk-UA"/>
        </w:rPr>
      </w:pPr>
      <w:r w:rsidRPr="000A7D03">
        <w:rPr>
          <w:rFonts w:ascii="Times New Roman" w:eastAsia="Times New Roman" w:hAnsi="Times New Roman" w:cs="Times New Roman"/>
          <w:color w:val="000000"/>
          <w:sz w:val="28"/>
          <w:szCs w:val="28"/>
          <w:lang w:eastAsia="uk-UA"/>
        </w:rPr>
        <w:t>7. Розрахунок економічного ефекту від впровадження винаходу.</w:t>
      </w:r>
    </w:p>
    <w:p w:rsidR="000A7D03" w:rsidRPr="000A7D03" w:rsidRDefault="000A7D03" w:rsidP="000A7D03">
      <w:pPr>
        <w:shd w:val="clear" w:color="auto" w:fill="FFFFFF"/>
        <w:spacing w:after="0" w:line="240" w:lineRule="auto"/>
        <w:jc w:val="both"/>
        <w:rPr>
          <w:rFonts w:ascii="Times New Roman" w:eastAsia="Times New Roman" w:hAnsi="Times New Roman" w:cs="Times New Roman"/>
          <w:color w:val="000000"/>
          <w:sz w:val="28"/>
          <w:szCs w:val="28"/>
          <w:lang w:eastAsia="uk-UA"/>
        </w:rPr>
      </w:pPr>
      <w:r w:rsidRPr="000A7D03">
        <w:rPr>
          <w:rFonts w:ascii="Times New Roman" w:eastAsia="Times New Roman" w:hAnsi="Times New Roman" w:cs="Times New Roman"/>
          <w:color w:val="000000"/>
          <w:sz w:val="28"/>
          <w:szCs w:val="28"/>
          <w:lang w:eastAsia="uk-UA"/>
        </w:rPr>
        <w:t>8. Розрахунок потенційного обсягу ринку споживачів продукції, технології тощо за патентом та прогнозовані темпи його зростання.</w:t>
      </w:r>
    </w:p>
    <w:p w:rsidR="000A7D03" w:rsidRPr="000A7D03" w:rsidRDefault="000A7D03" w:rsidP="000A7D03">
      <w:pPr>
        <w:shd w:val="clear" w:color="auto" w:fill="FFFFFF"/>
        <w:spacing w:after="0" w:line="240" w:lineRule="auto"/>
        <w:jc w:val="both"/>
        <w:rPr>
          <w:rFonts w:ascii="Times New Roman" w:eastAsia="Times New Roman" w:hAnsi="Times New Roman" w:cs="Times New Roman"/>
          <w:color w:val="000000"/>
          <w:sz w:val="28"/>
          <w:szCs w:val="28"/>
          <w:lang w:eastAsia="uk-UA"/>
        </w:rPr>
      </w:pPr>
      <w:r w:rsidRPr="000A7D03">
        <w:rPr>
          <w:rFonts w:ascii="Times New Roman" w:eastAsia="Times New Roman" w:hAnsi="Times New Roman" w:cs="Times New Roman"/>
          <w:color w:val="000000"/>
          <w:sz w:val="28"/>
          <w:szCs w:val="28"/>
          <w:lang w:eastAsia="uk-UA"/>
        </w:rPr>
        <w:t>9. Копії перших сторінок ліцензійних договорів.</w:t>
      </w:r>
    </w:p>
    <w:p w:rsidR="000A7D03" w:rsidRPr="000A7D03" w:rsidRDefault="000A7D03" w:rsidP="000A7D03">
      <w:pPr>
        <w:shd w:val="clear" w:color="auto" w:fill="FFFFFF"/>
        <w:spacing w:after="0" w:line="240" w:lineRule="auto"/>
        <w:jc w:val="both"/>
        <w:rPr>
          <w:rFonts w:ascii="Times New Roman" w:eastAsia="Times New Roman" w:hAnsi="Times New Roman" w:cs="Times New Roman"/>
          <w:color w:val="000000"/>
          <w:sz w:val="28"/>
          <w:szCs w:val="28"/>
          <w:lang w:eastAsia="uk-UA"/>
        </w:rPr>
      </w:pPr>
      <w:r w:rsidRPr="000A7D03">
        <w:rPr>
          <w:rFonts w:ascii="Times New Roman" w:eastAsia="Times New Roman" w:hAnsi="Times New Roman" w:cs="Times New Roman"/>
          <w:color w:val="000000"/>
          <w:sz w:val="28"/>
          <w:szCs w:val="28"/>
          <w:lang w:eastAsia="uk-UA"/>
        </w:rPr>
        <w:t>10. Документи, що підтверджують участь у міжнародних виставках, на яких експонувався даний винахід чи продукція, виготовлена завдяки впровадженню винаходу, завірені печаткою (за наявністю таких).</w:t>
      </w:r>
    </w:p>
    <w:p w:rsidR="000A7D03" w:rsidRPr="000A7D03" w:rsidRDefault="000A7D03" w:rsidP="000A7D03">
      <w:pPr>
        <w:shd w:val="clear" w:color="auto" w:fill="FFFFFF"/>
        <w:spacing w:after="0" w:line="240" w:lineRule="auto"/>
        <w:jc w:val="both"/>
        <w:rPr>
          <w:rFonts w:ascii="Times New Roman" w:eastAsia="Times New Roman" w:hAnsi="Times New Roman" w:cs="Times New Roman"/>
          <w:color w:val="000000"/>
          <w:sz w:val="28"/>
          <w:szCs w:val="28"/>
          <w:lang w:eastAsia="uk-UA"/>
        </w:rPr>
      </w:pPr>
      <w:r w:rsidRPr="000A7D03">
        <w:rPr>
          <w:rFonts w:ascii="Times New Roman" w:eastAsia="Times New Roman" w:hAnsi="Times New Roman" w:cs="Times New Roman"/>
          <w:color w:val="000000"/>
          <w:sz w:val="28"/>
          <w:szCs w:val="28"/>
          <w:lang w:eastAsia="uk-UA"/>
        </w:rPr>
        <w:t> </w:t>
      </w:r>
    </w:p>
    <w:p w:rsidR="000A7D03" w:rsidRPr="000A7D03" w:rsidRDefault="000A7D03" w:rsidP="000A7D03">
      <w:pPr>
        <w:shd w:val="clear" w:color="auto" w:fill="FFFFFF"/>
        <w:spacing w:after="0" w:line="240" w:lineRule="auto"/>
        <w:jc w:val="both"/>
        <w:rPr>
          <w:rFonts w:ascii="Times New Roman" w:eastAsia="Times New Roman" w:hAnsi="Times New Roman" w:cs="Times New Roman"/>
          <w:color w:val="000000"/>
          <w:sz w:val="28"/>
          <w:szCs w:val="28"/>
          <w:lang w:eastAsia="uk-UA"/>
        </w:rPr>
      </w:pPr>
      <w:r w:rsidRPr="000A7D03">
        <w:rPr>
          <w:rFonts w:ascii="Times New Roman" w:eastAsia="Times New Roman" w:hAnsi="Times New Roman" w:cs="Times New Roman"/>
          <w:color w:val="000000"/>
          <w:sz w:val="28"/>
          <w:szCs w:val="28"/>
          <w:lang w:eastAsia="uk-UA"/>
        </w:rPr>
        <w:t>Документи, визначені в пп.6–10, подаються за підписом керівника підприємства (установи чи організації) і завіряються печаткою підприємства (установи чи організації). Обов‘язково, до комплекту конкурсних матеріалів мають входити документи № 1-4, 6,7. Відсутність одного або декількох документів № 5, 8, 9, 10 не є покажчиком некомплектності конкурсної роботи, проте впливає на її оцінку. Документи № 6-10, що не відповідають встановленим вимогам, не розглядаються і не підлягають оцінці.</w:t>
      </w:r>
    </w:p>
    <w:p w:rsidR="000A7D03" w:rsidRPr="000A7D03" w:rsidRDefault="000A7D03" w:rsidP="000A7D03">
      <w:pPr>
        <w:shd w:val="clear" w:color="auto" w:fill="FFFFFF"/>
        <w:spacing w:after="0" w:line="240" w:lineRule="auto"/>
        <w:jc w:val="both"/>
        <w:rPr>
          <w:rFonts w:ascii="Times New Roman" w:eastAsia="Times New Roman" w:hAnsi="Times New Roman" w:cs="Times New Roman"/>
          <w:color w:val="000000"/>
          <w:sz w:val="28"/>
          <w:szCs w:val="28"/>
          <w:lang w:eastAsia="uk-UA"/>
        </w:rPr>
      </w:pPr>
      <w:r w:rsidRPr="000A7D03">
        <w:rPr>
          <w:rFonts w:ascii="Times New Roman" w:eastAsia="Times New Roman" w:hAnsi="Times New Roman" w:cs="Times New Roman"/>
          <w:color w:val="000000"/>
          <w:sz w:val="28"/>
          <w:szCs w:val="28"/>
          <w:lang w:eastAsia="uk-UA"/>
        </w:rPr>
        <w:lastRenderedPageBreak/>
        <w:t>На кожний окремий винахід (або корисну модель) конкурсант подає один комплект конкурсних матеріалів.</w:t>
      </w:r>
    </w:p>
    <w:p w:rsidR="000A7D03" w:rsidRPr="000A7D03" w:rsidRDefault="000A7D03" w:rsidP="000A7D03">
      <w:pPr>
        <w:shd w:val="clear" w:color="auto" w:fill="FFFFFF"/>
        <w:spacing w:after="0" w:line="240" w:lineRule="auto"/>
        <w:jc w:val="both"/>
        <w:rPr>
          <w:rFonts w:ascii="Times New Roman" w:eastAsia="Times New Roman" w:hAnsi="Times New Roman" w:cs="Times New Roman"/>
          <w:color w:val="000000"/>
          <w:sz w:val="28"/>
          <w:szCs w:val="28"/>
          <w:lang w:eastAsia="uk-UA"/>
        </w:rPr>
      </w:pPr>
      <w:r w:rsidRPr="000A7D03">
        <w:rPr>
          <w:rFonts w:ascii="Times New Roman" w:eastAsia="Times New Roman" w:hAnsi="Times New Roman" w:cs="Times New Roman"/>
          <w:color w:val="000000"/>
          <w:sz w:val="28"/>
          <w:szCs w:val="28"/>
          <w:lang w:eastAsia="uk-UA"/>
        </w:rPr>
        <w:t> </w:t>
      </w:r>
    </w:p>
    <w:p w:rsidR="000A7D03" w:rsidRPr="000A7D03" w:rsidRDefault="000A7D03" w:rsidP="000A7D03">
      <w:pPr>
        <w:shd w:val="clear" w:color="auto" w:fill="FFFFFF"/>
        <w:spacing w:after="0" w:line="240" w:lineRule="auto"/>
        <w:jc w:val="both"/>
        <w:rPr>
          <w:rFonts w:ascii="Times New Roman" w:eastAsia="Times New Roman" w:hAnsi="Times New Roman" w:cs="Times New Roman"/>
          <w:color w:val="000000"/>
          <w:sz w:val="28"/>
          <w:szCs w:val="28"/>
          <w:lang w:eastAsia="uk-UA"/>
        </w:rPr>
      </w:pPr>
      <w:r w:rsidRPr="000A7D03">
        <w:rPr>
          <w:rFonts w:ascii="Times New Roman" w:eastAsia="Times New Roman" w:hAnsi="Times New Roman" w:cs="Times New Roman"/>
          <w:color w:val="000000"/>
          <w:sz w:val="28"/>
          <w:szCs w:val="28"/>
          <w:lang w:eastAsia="uk-UA"/>
        </w:rPr>
        <w:t>Патентовласник може призначити відповідальну особу. Відповідальна особа є представником патентовласника та уповноважується ним подавати документи на конкурс, листуватися з організаторами та отримувати повідомлення про результати участі патентовласника у конкурсі.</w:t>
      </w:r>
    </w:p>
    <w:p w:rsidR="000A7D03" w:rsidRPr="000A7D03" w:rsidRDefault="000A7D03" w:rsidP="000A7D03">
      <w:pPr>
        <w:shd w:val="clear" w:color="auto" w:fill="FFFFFF"/>
        <w:spacing w:after="0" w:line="240" w:lineRule="auto"/>
        <w:jc w:val="both"/>
        <w:rPr>
          <w:rFonts w:ascii="Times New Roman" w:eastAsia="Times New Roman" w:hAnsi="Times New Roman" w:cs="Times New Roman"/>
          <w:color w:val="000000"/>
          <w:sz w:val="28"/>
          <w:szCs w:val="28"/>
          <w:lang w:eastAsia="uk-UA"/>
        </w:rPr>
      </w:pPr>
      <w:r w:rsidRPr="000A7D03">
        <w:rPr>
          <w:rFonts w:ascii="Times New Roman" w:eastAsia="Times New Roman" w:hAnsi="Times New Roman" w:cs="Times New Roman"/>
          <w:color w:val="000000"/>
          <w:sz w:val="28"/>
          <w:szCs w:val="28"/>
          <w:lang w:eastAsia="uk-UA"/>
        </w:rPr>
        <w:t> </w:t>
      </w:r>
    </w:p>
    <w:p w:rsidR="000A7D03" w:rsidRPr="000A7D03" w:rsidRDefault="000A7D03" w:rsidP="000A7D03">
      <w:pPr>
        <w:shd w:val="clear" w:color="auto" w:fill="FFFFFF"/>
        <w:spacing w:after="0" w:line="240" w:lineRule="auto"/>
        <w:jc w:val="both"/>
        <w:rPr>
          <w:rFonts w:ascii="Times New Roman" w:eastAsia="Times New Roman" w:hAnsi="Times New Roman" w:cs="Times New Roman"/>
          <w:color w:val="000000"/>
          <w:sz w:val="28"/>
          <w:szCs w:val="28"/>
          <w:lang w:eastAsia="uk-UA"/>
        </w:rPr>
      </w:pPr>
      <w:r w:rsidRPr="000A7D03">
        <w:rPr>
          <w:rFonts w:ascii="Times New Roman" w:eastAsia="Times New Roman" w:hAnsi="Times New Roman" w:cs="Times New Roman"/>
          <w:color w:val="000000"/>
          <w:sz w:val="28"/>
          <w:szCs w:val="28"/>
          <w:lang w:eastAsia="uk-UA"/>
        </w:rPr>
        <w:t>Бланки заяв, анкет учасники отримують:</w:t>
      </w:r>
    </w:p>
    <w:p w:rsidR="000A7D03" w:rsidRPr="000A7D03" w:rsidRDefault="000A7D03" w:rsidP="000A7D03">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uk-UA"/>
        </w:rPr>
      </w:pPr>
      <w:r w:rsidRPr="000A7D03">
        <w:rPr>
          <w:rFonts w:ascii="Times New Roman" w:eastAsia="Times New Roman" w:hAnsi="Times New Roman" w:cs="Times New Roman"/>
          <w:color w:val="000000"/>
          <w:sz w:val="28"/>
          <w:szCs w:val="28"/>
          <w:lang w:eastAsia="uk-UA"/>
        </w:rPr>
        <w:t xml:space="preserve">в </w:t>
      </w:r>
      <w:proofErr w:type="spellStart"/>
      <w:r w:rsidRPr="000A7D03">
        <w:rPr>
          <w:rFonts w:ascii="Times New Roman" w:eastAsia="Times New Roman" w:hAnsi="Times New Roman" w:cs="Times New Roman"/>
          <w:color w:val="000000"/>
          <w:sz w:val="28"/>
          <w:szCs w:val="28"/>
          <w:lang w:eastAsia="uk-UA"/>
        </w:rPr>
        <w:t>УкрЦІПІП</w:t>
      </w:r>
      <w:proofErr w:type="spellEnd"/>
      <w:r w:rsidRPr="000A7D03">
        <w:rPr>
          <w:rFonts w:ascii="Times New Roman" w:eastAsia="Times New Roman" w:hAnsi="Times New Roman" w:cs="Times New Roman"/>
          <w:color w:val="000000"/>
          <w:sz w:val="28"/>
          <w:szCs w:val="28"/>
          <w:lang w:eastAsia="uk-UA"/>
        </w:rPr>
        <w:t xml:space="preserve"> (відділ організаційного забезпечення);</w:t>
      </w:r>
    </w:p>
    <w:p w:rsidR="000A7D03" w:rsidRPr="000A7D03" w:rsidRDefault="000A7D03" w:rsidP="000A7D03">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uk-UA"/>
        </w:rPr>
      </w:pPr>
      <w:r w:rsidRPr="000A7D03">
        <w:rPr>
          <w:rFonts w:ascii="Times New Roman" w:eastAsia="Times New Roman" w:hAnsi="Times New Roman" w:cs="Times New Roman"/>
          <w:color w:val="000000"/>
          <w:sz w:val="28"/>
          <w:szCs w:val="28"/>
          <w:lang w:eastAsia="uk-UA"/>
        </w:rPr>
        <w:t>з інтернет-</w:t>
      </w:r>
      <w:proofErr w:type="spellStart"/>
      <w:r w:rsidRPr="000A7D03">
        <w:rPr>
          <w:rFonts w:ascii="Times New Roman" w:eastAsia="Times New Roman" w:hAnsi="Times New Roman" w:cs="Times New Roman"/>
          <w:color w:val="000000"/>
          <w:sz w:val="28"/>
          <w:szCs w:val="28"/>
          <w:lang w:eastAsia="uk-UA"/>
        </w:rPr>
        <w:t>сайта</w:t>
      </w:r>
      <w:proofErr w:type="spellEnd"/>
      <w:r w:rsidRPr="000A7D03">
        <w:rPr>
          <w:rFonts w:ascii="Times New Roman" w:eastAsia="Times New Roman" w:hAnsi="Times New Roman" w:cs="Times New Roman"/>
          <w:color w:val="000000"/>
          <w:sz w:val="28"/>
          <w:szCs w:val="28"/>
          <w:lang w:eastAsia="uk-UA"/>
        </w:rPr>
        <w:t xml:space="preserve"> </w:t>
      </w:r>
      <w:proofErr w:type="spellStart"/>
      <w:r w:rsidRPr="000A7D03">
        <w:rPr>
          <w:rFonts w:ascii="Times New Roman" w:eastAsia="Times New Roman" w:hAnsi="Times New Roman" w:cs="Times New Roman"/>
          <w:color w:val="000000"/>
          <w:sz w:val="28"/>
          <w:szCs w:val="28"/>
          <w:lang w:eastAsia="uk-UA"/>
        </w:rPr>
        <w:t>УкрЦІПІП</w:t>
      </w:r>
      <w:proofErr w:type="spellEnd"/>
      <w:r w:rsidRPr="000A7D03">
        <w:rPr>
          <w:rFonts w:ascii="Times New Roman" w:eastAsia="Times New Roman" w:hAnsi="Times New Roman" w:cs="Times New Roman"/>
          <w:color w:val="000000"/>
          <w:sz w:val="28"/>
          <w:szCs w:val="28"/>
          <w:lang w:eastAsia="uk-UA"/>
        </w:rPr>
        <w:t xml:space="preserve"> : </w:t>
      </w:r>
      <w:r w:rsidRPr="000A7D03">
        <w:rPr>
          <w:rFonts w:ascii="Times New Roman" w:eastAsia="Times New Roman" w:hAnsi="Times New Roman" w:cs="Times New Roman"/>
          <w:b/>
          <w:bCs/>
          <w:color w:val="A54300"/>
          <w:sz w:val="28"/>
          <w:szCs w:val="28"/>
          <w:lang w:eastAsia="uk-UA"/>
        </w:rPr>
        <w:t>www.ip-centr.kiev.ua</w:t>
      </w:r>
      <w:r w:rsidRPr="000A7D03">
        <w:rPr>
          <w:rFonts w:ascii="Times New Roman" w:eastAsia="Times New Roman" w:hAnsi="Times New Roman" w:cs="Times New Roman"/>
          <w:color w:val="000000"/>
          <w:sz w:val="28"/>
          <w:szCs w:val="28"/>
          <w:lang w:eastAsia="uk-UA"/>
        </w:rPr>
        <w:t>;</w:t>
      </w:r>
    </w:p>
    <w:p w:rsidR="000A7D03" w:rsidRPr="000A7D03" w:rsidRDefault="000A7D03" w:rsidP="000A7D03">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uk-UA"/>
        </w:rPr>
      </w:pPr>
      <w:r w:rsidRPr="000A7D03">
        <w:rPr>
          <w:rFonts w:ascii="Times New Roman" w:eastAsia="Times New Roman" w:hAnsi="Times New Roman" w:cs="Times New Roman"/>
          <w:color w:val="000000"/>
          <w:sz w:val="28"/>
          <w:szCs w:val="28"/>
          <w:lang w:eastAsia="uk-UA"/>
        </w:rPr>
        <w:t>електронною поштою: </w:t>
      </w:r>
      <w:hyperlink r:id="rId5" w:history="1">
        <w:r w:rsidRPr="000A7D03">
          <w:rPr>
            <w:rFonts w:ascii="Times New Roman" w:eastAsia="Times New Roman" w:hAnsi="Times New Roman" w:cs="Times New Roman"/>
            <w:b/>
            <w:bCs/>
            <w:color w:val="A54300"/>
            <w:sz w:val="28"/>
            <w:szCs w:val="28"/>
            <w:lang w:eastAsia="uk-UA"/>
          </w:rPr>
          <w:t>office@ip-centr.kiev.ua</w:t>
        </w:r>
      </w:hyperlink>
      <w:r w:rsidRPr="000A7D03">
        <w:rPr>
          <w:rFonts w:ascii="Times New Roman" w:eastAsia="Times New Roman" w:hAnsi="Times New Roman" w:cs="Times New Roman"/>
          <w:color w:val="000000"/>
          <w:sz w:val="28"/>
          <w:szCs w:val="28"/>
          <w:lang w:eastAsia="uk-UA"/>
        </w:rPr>
        <w:t>.</w:t>
      </w:r>
    </w:p>
    <w:p w:rsidR="000A7D03" w:rsidRPr="000A7D03" w:rsidRDefault="000A7D03" w:rsidP="000A7D03">
      <w:pPr>
        <w:shd w:val="clear" w:color="auto" w:fill="FFFFFF"/>
        <w:spacing w:after="0" w:line="240" w:lineRule="auto"/>
        <w:jc w:val="both"/>
        <w:rPr>
          <w:rFonts w:ascii="Times New Roman" w:eastAsia="Times New Roman" w:hAnsi="Times New Roman" w:cs="Times New Roman"/>
          <w:color w:val="000000"/>
          <w:sz w:val="28"/>
          <w:szCs w:val="28"/>
          <w:lang w:eastAsia="uk-UA"/>
        </w:rPr>
      </w:pPr>
      <w:r w:rsidRPr="000A7D03">
        <w:rPr>
          <w:rFonts w:ascii="Times New Roman" w:eastAsia="Times New Roman" w:hAnsi="Times New Roman" w:cs="Times New Roman"/>
          <w:color w:val="000000"/>
          <w:sz w:val="28"/>
          <w:szCs w:val="28"/>
          <w:lang w:eastAsia="uk-UA"/>
        </w:rPr>
        <w:t xml:space="preserve">Прийом конкурсних матеріалів розпочинається з моменту оголошення конкурсу (не пізніше 1 серпня поточного року) та завершується 31 жовтня поточного року. Конкурсні матеріали учасники направляють на адресу Оргкомітету: </w:t>
      </w:r>
      <w:proofErr w:type="spellStart"/>
      <w:r w:rsidRPr="000A7D03">
        <w:rPr>
          <w:rFonts w:ascii="Times New Roman" w:eastAsia="Times New Roman" w:hAnsi="Times New Roman" w:cs="Times New Roman"/>
          <w:color w:val="000000"/>
          <w:sz w:val="28"/>
          <w:szCs w:val="28"/>
          <w:lang w:eastAsia="uk-UA"/>
        </w:rPr>
        <w:t>УкрЦІПІП</w:t>
      </w:r>
      <w:proofErr w:type="spellEnd"/>
      <w:r w:rsidRPr="000A7D03">
        <w:rPr>
          <w:rFonts w:ascii="Times New Roman" w:eastAsia="Times New Roman" w:hAnsi="Times New Roman" w:cs="Times New Roman"/>
          <w:color w:val="000000"/>
          <w:sz w:val="28"/>
          <w:szCs w:val="28"/>
          <w:lang w:eastAsia="uk-UA"/>
        </w:rPr>
        <w:t xml:space="preserve">, </w:t>
      </w:r>
      <w:proofErr w:type="spellStart"/>
      <w:r w:rsidRPr="000A7D03">
        <w:rPr>
          <w:rFonts w:ascii="Times New Roman" w:eastAsia="Times New Roman" w:hAnsi="Times New Roman" w:cs="Times New Roman"/>
          <w:color w:val="000000"/>
          <w:sz w:val="28"/>
          <w:szCs w:val="28"/>
          <w:lang w:eastAsia="uk-UA"/>
        </w:rPr>
        <w:t>бульв</w:t>
      </w:r>
      <w:proofErr w:type="spellEnd"/>
      <w:r w:rsidRPr="000A7D03">
        <w:rPr>
          <w:rFonts w:ascii="Times New Roman" w:eastAsia="Times New Roman" w:hAnsi="Times New Roman" w:cs="Times New Roman"/>
          <w:color w:val="000000"/>
          <w:sz w:val="28"/>
          <w:szCs w:val="28"/>
          <w:lang w:eastAsia="uk-UA"/>
        </w:rPr>
        <w:t>. Лесі Українки, 26, м. Київ, 01133. Дата відправки матеріалів визначається за поштовим штемпелем. На конверті має бути позначка “Винахід року”.</w:t>
      </w:r>
    </w:p>
    <w:p w:rsidR="000A7D03" w:rsidRPr="000A7D03" w:rsidRDefault="000A7D03" w:rsidP="000A7D03">
      <w:pPr>
        <w:shd w:val="clear" w:color="auto" w:fill="FFFFFF"/>
        <w:spacing w:after="0" w:line="240" w:lineRule="auto"/>
        <w:jc w:val="both"/>
        <w:rPr>
          <w:rFonts w:ascii="Times New Roman" w:eastAsia="Times New Roman" w:hAnsi="Times New Roman" w:cs="Times New Roman"/>
          <w:color w:val="000000"/>
          <w:sz w:val="28"/>
          <w:szCs w:val="28"/>
          <w:lang w:eastAsia="uk-UA"/>
        </w:rPr>
      </w:pPr>
      <w:r w:rsidRPr="000A7D03">
        <w:rPr>
          <w:rFonts w:ascii="Times New Roman" w:eastAsia="Times New Roman" w:hAnsi="Times New Roman" w:cs="Times New Roman"/>
          <w:color w:val="000000"/>
          <w:sz w:val="28"/>
          <w:szCs w:val="28"/>
          <w:lang w:eastAsia="uk-UA"/>
        </w:rPr>
        <w:t> </w:t>
      </w:r>
    </w:p>
    <w:p w:rsidR="000A7D03" w:rsidRPr="000A7D03" w:rsidRDefault="000A7D03" w:rsidP="000A7D03">
      <w:pPr>
        <w:shd w:val="clear" w:color="auto" w:fill="FFFFFF"/>
        <w:spacing w:after="0" w:line="240" w:lineRule="auto"/>
        <w:jc w:val="both"/>
        <w:rPr>
          <w:rFonts w:ascii="Times New Roman" w:eastAsia="Times New Roman" w:hAnsi="Times New Roman" w:cs="Times New Roman"/>
          <w:color w:val="000000"/>
          <w:sz w:val="28"/>
          <w:szCs w:val="28"/>
          <w:lang w:eastAsia="uk-UA"/>
        </w:rPr>
      </w:pPr>
      <w:r w:rsidRPr="000A7D03">
        <w:rPr>
          <w:rFonts w:ascii="Times New Roman" w:eastAsia="Times New Roman" w:hAnsi="Times New Roman" w:cs="Times New Roman"/>
          <w:color w:val="000000"/>
          <w:sz w:val="28"/>
          <w:szCs w:val="28"/>
          <w:lang w:eastAsia="uk-UA"/>
        </w:rPr>
        <w:t>Матеріали, відправлені з запізненням, до участі у конкурсі не допускаються та Конкурсною комісією не розглядаються.</w:t>
      </w:r>
    </w:p>
    <w:p w:rsidR="000A7D03" w:rsidRPr="000A7D03" w:rsidRDefault="000A7D03" w:rsidP="000A7D03">
      <w:pPr>
        <w:shd w:val="clear" w:color="auto" w:fill="FFFFFF"/>
        <w:spacing w:after="0" w:line="240" w:lineRule="auto"/>
        <w:jc w:val="both"/>
        <w:rPr>
          <w:rFonts w:ascii="Times New Roman" w:eastAsia="Times New Roman" w:hAnsi="Times New Roman" w:cs="Times New Roman"/>
          <w:color w:val="000000"/>
          <w:sz w:val="28"/>
          <w:szCs w:val="28"/>
          <w:lang w:eastAsia="uk-UA"/>
        </w:rPr>
      </w:pPr>
      <w:r w:rsidRPr="000A7D03">
        <w:rPr>
          <w:rFonts w:ascii="Times New Roman" w:eastAsia="Times New Roman" w:hAnsi="Times New Roman" w:cs="Times New Roman"/>
          <w:color w:val="000000"/>
          <w:sz w:val="28"/>
          <w:szCs w:val="28"/>
          <w:lang w:eastAsia="uk-UA"/>
        </w:rPr>
        <w:t>Оргкомітет має право робити додаткові запити на адресу учасників конкурсу.</w:t>
      </w:r>
    </w:p>
    <w:p w:rsidR="000A7D03" w:rsidRPr="000A7D03" w:rsidRDefault="000A7D03" w:rsidP="000A7D03">
      <w:pPr>
        <w:shd w:val="clear" w:color="auto" w:fill="FFFFFF"/>
        <w:spacing w:after="0" w:line="240" w:lineRule="auto"/>
        <w:jc w:val="both"/>
        <w:rPr>
          <w:rFonts w:ascii="Times New Roman" w:eastAsia="Times New Roman" w:hAnsi="Times New Roman" w:cs="Times New Roman"/>
          <w:color w:val="000000"/>
          <w:sz w:val="28"/>
          <w:szCs w:val="28"/>
          <w:lang w:eastAsia="uk-UA"/>
        </w:rPr>
      </w:pPr>
      <w:r w:rsidRPr="000A7D03">
        <w:rPr>
          <w:rFonts w:ascii="Times New Roman" w:eastAsia="Times New Roman" w:hAnsi="Times New Roman" w:cs="Times New Roman"/>
          <w:color w:val="000000"/>
          <w:sz w:val="28"/>
          <w:szCs w:val="28"/>
          <w:lang w:eastAsia="uk-UA"/>
        </w:rPr>
        <w:t>Подані на конкурс роботи не рецензуються і назад не повертаються.</w:t>
      </w:r>
    </w:p>
    <w:p w:rsidR="000A7D03" w:rsidRPr="000A7D03" w:rsidRDefault="000A7D03" w:rsidP="000A7D03">
      <w:pPr>
        <w:shd w:val="clear" w:color="auto" w:fill="FFFFFF"/>
        <w:spacing w:after="0" w:line="240" w:lineRule="auto"/>
        <w:rPr>
          <w:rFonts w:ascii="Times New Roman" w:eastAsia="Times New Roman" w:hAnsi="Times New Roman" w:cs="Times New Roman"/>
          <w:color w:val="000000"/>
          <w:sz w:val="28"/>
          <w:szCs w:val="28"/>
          <w:lang w:eastAsia="uk-UA"/>
        </w:rPr>
      </w:pPr>
      <w:r w:rsidRPr="000A7D03">
        <w:rPr>
          <w:rFonts w:ascii="Times New Roman" w:eastAsia="Times New Roman" w:hAnsi="Times New Roman" w:cs="Times New Roman"/>
          <w:color w:val="000000"/>
          <w:sz w:val="28"/>
          <w:szCs w:val="28"/>
          <w:lang w:eastAsia="uk-UA"/>
        </w:rPr>
        <w:t> </w:t>
      </w:r>
    </w:p>
    <w:p w:rsidR="000A7D03" w:rsidRPr="000A7D03" w:rsidRDefault="000A7D03" w:rsidP="000A7D03">
      <w:pPr>
        <w:shd w:val="clear" w:color="auto" w:fill="FFFFFF"/>
        <w:spacing w:after="0" w:line="240" w:lineRule="auto"/>
        <w:jc w:val="center"/>
        <w:rPr>
          <w:rFonts w:ascii="Times New Roman" w:eastAsia="Times New Roman" w:hAnsi="Times New Roman" w:cs="Times New Roman"/>
          <w:color w:val="000000"/>
          <w:sz w:val="28"/>
          <w:szCs w:val="28"/>
          <w:lang w:eastAsia="uk-UA"/>
        </w:rPr>
      </w:pPr>
      <w:r w:rsidRPr="000A7D03">
        <w:rPr>
          <w:rFonts w:ascii="Times New Roman" w:eastAsia="Times New Roman" w:hAnsi="Times New Roman" w:cs="Times New Roman"/>
          <w:b/>
          <w:bCs/>
          <w:color w:val="000000"/>
          <w:sz w:val="28"/>
          <w:szCs w:val="28"/>
          <w:lang w:eastAsia="uk-UA"/>
        </w:rPr>
        <w:t>7. Процедура аналізу та оцінки конкурсних робіт</w:t>
      </w:r>
    </w:p>
    <w:p w:rsidR="000A7D03" w:rsidRPr="000A7D03" w:rsidRDefault="000A7D03" w:rsidP="000A7D03">
      <w:pPr>
        <w:shd w:val="clear" w:color="auto" w:fill="FFFFFF"/>
        <w:spacing w:after="0" w:line="240" w:lineRule="auto"/>
        <w:rPr>
          <w:rFonts w:ascii="Times New Roman" w:eastAsia="Times New Roman" w:hAnsi="Times New Roman" w:cs="Times New Roman"/>
          <w:color w:val="000000"/>
          <w:sz w:val="28"/>
          <w:szCs w:val="28"/>
          <w:lang w:eastAsia="uk-UA"/>
        </w:rPr>
      </w:pPr>
      <w:r w:rsidRPr="000A7D03">
        <w:rPr>
          <w:rFonts w:ascii="Times New Roman" w:eastAsia="Times New Roman" w:hAnsi="Times New Roman" w:cs="Times New Roman"/>
          <w:color w:val="000000"/>
          <w:sz w:val="28"/>
          <w:szCs w:val="28"/>
          <w:lang w:eastAsia="uk-UA"/>
        </w:rPr>
        <w:t> </w:t>
      </w:r>
    </w:p>
    <w:p w:rsidR="000A7D03" w:rsidRPr="000A7D03" w:rsidRDefault="000A7D03" w:rsidP="000A7D03">
      <w:pPr>
        <w:shd w:val="clear" w:color="auto" w:fill="FFFFFF"/>
        <w:spacing w:after="0" w:line="240" w:lineRule="auto"/>
        <w:jc w:val="both"/>
        <w:rPr>
          <w:rFonts w:ascii="Times New Roman" w:eastAsia="Times New Roman" w:hAnsi="Times New Roman" w:cs="Times New Roman"/>
          <w:color w:val="000000"/>
          <w:sz w:val="28"/>
          <w:szCs w:val="28"/>
          <w:lang w:eastAsia="uk-UA"/>
        </w:rPr>
      </w:pPr>
      <w:r w:rsidRPr="000A7D03">
        <w:rPr>
          <w:rFonts w:ascii="Times New Roman" w:eastAsia="Times New Roman" w:hAnsi="Times New Roman" w:cs="Times New Roman"/>
          <w:color w:val="000000"/>
          <w:sz w:val="28"/>
          <w:szCs w:val="28"/>
          <w:lang w:eastAsia="uk-UA"/>
        </w:rPr>
        <w:t>Оцінка винаходів проводиться за встановленими критеріями, наведеними в таблиці “Критерії оцінки винаходів”. Конкурсна комісія визначає переможців за максимальною сумою набраних балів з урахуванням рекомендацій Експертної групи, створеної при Оргкомітеті з наукових співробітників Українського інституту промислової власності та фахівців інших науково-дослідних установ і організацій. Аналіз і оцінка конкурсних робіт проводяться в три тури.</w:t>
      </w:r>
    </w:p>
    <w:p w:rsidR="000A7D03" w:rsidRPr="000A7D03" w:rsidRDefault="000A7D03" w:rsidP="000A7D03">
      <w:pPr>
        <w:shd w:val="clear" w:color="auto" w:fill="FFFFFF"/>
        <w:spacing w:after="0" w:line="240" w:lineRule="auto"/>
        <w:jc w:val="both"/>
        <w:rPr>
          <w:rFonts w:ascii="Times New Roman" w:eastAsia="Times New Roman" w:hAnsi="Times New Roman" w:cs="Times New Roman"/>
          <w:color w:val="000000"/>
          <w:sz w:val="28"/>
          <w:szCs w:val="28"/>
          <w:lang w:eastAsia="uk-UA"/>
        </w:rPr>
      </w:pPr>
      <w:r w:rsidRPr="000A7D03">
        <w:rPr>
          <w:rFonts w:ascii="Times New Roman" w:eastAsia="Times New Roman" w:hAnsi="Times New Roman" w:cs="Times New Roman"/>
          <w:color w:val="000000"/>
          <w:sz w:val="28"/>
          <w:szCs w:val="28"/>
          <w:lang w:eastAsia="uk-UA"/>
        </w:rPr>
        <w:t> </w:t>
      </w:r>
    </w:p>
    <w:p w:rsidR="000A7D03" w:rsidRPr="000A7D03" w:rsidRDefault="000A7D03" w:rsidP="000A7D03">
      <w:pPr>
        <w:shd w:val="clear" w:color="auto" w:fill="FFFFFF"/>
        <w:spacing w:after="0" w:line="240" w:lineRule="auto"/>
        <w:jc w:val="both"/>
        <w:rPr>
          <w:rFonts w:ascii="Times New Roman" w:eastAsia="Times New Roman" w:hAnsi="Times New Roman" w:cs="Times New Roman"/>
          <w:color w:val="000000"/>
          <w:sz w:val="28"/>
          <w:szCs w:val="28"/>
          <w:lang w:eastAsia="uk-UA"/>
        </w:rPr>
      </w:pPr>
      <w:r w:rsidRPr="000A7D03">
        <w:rPr>
          <w:rFonts w:ascii="Times New Roman" w:eastAsia="Times New Roman" w:hAnsi="Times New Roman" w:cs="Times New Roman"/>
          <w:color w:val="000000"/>
          <w:sz w:val="28"/>
          <w:szCs w:val="28"/>
          <w:lang w:eastAsia="uk-UA"/>
        </w:rPr>
        <w:t>Перший тур – перевірка комплектності конкурсних матеріалів та їх відповідності вимогам цього Положення і попередня оцінка представленого винаходу (корисної моделі) за встановленими критеріями. Виконується Оргкомітетом.</w:t>
      </w:r>
    </w:p>
    <w:p w:rsidR="000A7D03" w:rsidRPr="000A7D03" w:rsidRDefault="000A7D03" w:rsidP="000A7D03">
      <w:pPr>
        <w:shd w:val="clear" w:color="auto" w:fill="FFFFFF"/>
        <w:spacing w:after="0" w:line="240" w:lineRule="auto"/>
        <w:jc w:val="both"/>
        <w:rPr>
          <w:rFonts w:ascii="Times New Roman" w:eastAsia="Times New Roman" w:hAnsi="Times New Roman" w:cs="Times New Roman"/>
          <w:color w:val="000000"/>
          <w:sz w:val="28"/>
          <w:szCs w:val="28"/>
          <w:lang w:eastAsia="uk-UA"/>
        </w:rPr>
      </w:pPr>
      <w:r w:rsidRPr="000A7D03">
        <w:rPr>
          <w:rFonts w:ascii="Times New Roman" w:eastAsia="Times New Roman" w:hAnsi="Times New Roman" w:cs="Times New Roman"/>
          <w:color w:val="000000"/>
          <w:sz w:val="28"/>
          <w:szCs w:val="28"/>
          <w:lang w:eastAsia="uk-UA"/>
        </w:rPr>
        <w:t> </w:t>
      </w:r>
    </w:p>
    <w:p w:rsidR="000A7D03" w:rsidRPr="000A7D03" w:rsidRDefault="000A7D03" w:rsidP="000A7D03">
      <w:pPr>
        <w:shd w:val="clear" w:color="auto" w:fill="FFFFFF"/>
        <w:spacing w:after="0" w:line="240" w:lineRule="auto"/>
        <w:jc w:val="both"/>
        <w:rPr>
          <w:rFonts w:ascii="Times New Roman" w:eastAsia="Times New Roman" w:hAnsi="Times New Roman" w:cs="Times New Roman"/>
          <w:color w:val="000000"/>
          <w:sz w:val="28"/>
          <w:szCs w:val="28"/>
          <w:lang w:eastAsia="uk-UA"/>
        </w:rPr>
      </w:pPr>
      <w:r w:rsidRPr="000A7D03">
        <w:rPr>
          <w:rFonts w:ascii="Times New Roman" w:eastAsia="Times New Roman" w:hAnsi="Times New Roman" w:cs="Times New Roman"/>
          <w:color w:val="000000"/>
          <w:sz w:val="28"/>
          <w:szCs w:val="28"/>
          <w:lang w:eastAsia="uk-UA"/>
        </w:rPr>
        <w:t>З 1 по 30 листопада Оргкомітет формує масив конкурсних робіт і підбиває підсумки першого туру. На другий тур конкурсні роботи відбирають за кількістю набраних за попередньою оцінкою балів n. Критерій відбору n ≥ 0,1 N, де N – найвища попередня оцінка. Результати першого туру розглядаються Експертною групою.</w:t>
      </w:r>
    </w:p>
    <w:p w:rsidR="000A7D03" w:rsidRPr="000A7D03" w:rsidRDefault="000A7D03" w:rsidP="000A7D03">
      <w:pPr>
        <w:shd w:val="clear" w:color="auto" w:fill="FFFFFF"/>
        <w:spacing w:after="0" w:line="240" w:lineRule="auto"/>
        <w:jc w:val="both"/>
        <w:rPr>
          <w:rFonts w:ascii="Times New Roman" w:eastAsia="Times New Roman" w:hAnsi="Times New Roman" w:cs="Times New Roman"/>
          <w:color w:val="000000"/>
          <w:sz w:val="28"/>
          <w:szCs w:val="28"/>
          <w:lang w:eastAsia="uk-UA"/>
        </w:rPr>
      </w:pPr>
      <w:r w:rsidRPr="000A7D03">
        <w:rPr>
          <w:rFonts w:ascii="Times New Roman" w:eastAsia="Times New Roman" w:hAnsi="Times New Roman" w:cs="Times New Roman"/>
          <w:color w:val="000000"/>
          <w:sz w:val="28"/>
          <w:szCs w:val="28"/>
          <w:lang w:eastAsia="uk-UA"/>
        </w:rPr>
        <w:t> </w:t>
      </w:r>
    </w:p>
    <w:p w:rsidR="000A7D03" w:rsidRPr="000A7D03" w:rsidRDefault="000A7D03" w:rsidP="000A7D03">
      <w:pPr>
        <w:shd w:val="clear" w:color="auto" w:fill="FFFFFF"/>
        <w:spacing w:after="0" w:line="240" w:lineRule="auto"/>
        <w:jc w:val="both"/>
        <w:rPr>
          <w:rFonts w:ascii="Times New Roman" w:eastAsia="Times New Roman" w:hAnsi="Times New Roman" w:cs="Times New Roman"/>
          <w:color w:val="000000"/>
          <w:sz w:val="28"/>
          <w:szCs w:val="28"/>
          <w:lang w:eastAsia="uk-UA"/>
        </w:rPr>
      </w:pPr>
      <w:r w:rsidRPr="000A7D03">
        <w:rPr>
          <w:rFonts w:ascii="Times New Roman" w:eastAsia="Times New Roman" w:hAnsi="Times New Roman" w:cs="Times New Roman"/>
          <w:color w:val="000000"/>
          <w:sz w:val="28"/>
          <w:szCs w:val="28"/>
          <w:lang w:eastAsia="uk-UA"/>
        </w:rPr>
        <w:t xml:space="preserve">Другий тур – науково-технічна експертиза конкурсних робіт. За встановленими критеріями Експертна група виконує повторну оцінку конкурсних матеріалів, що пройшли на другий тур, а також аналізує актуальність представлених робіт, </w:t>
      </w:r>
      <w:r w:rsidRPr="000A7D03">
        <w:rPr>
          <w:rFonts w:ascii="Times New Roman" w:eastAsia="Times New Roman" w:hAnsi="Times New Roman" w:cs="Times New Roman"/>
          <w:color w:val="000000"/>
          <w:sz w:val="28"/>
          <w:szCs w:val="28"/>
          <w:lang w:eastAsia="uk-UA"/>
        </w:rPr>
        <w:lastRenderedPageBreak/>
        <w:t>глибину і оригінальність технічного рішення, нестандартність та комплексність підходу, інші якісні аспекти. З врахуванням цього, Експертна група має право своїм колегіальним рішенням додати до загальної оцінки винаходу від 5 до 20 балів.</w:t>
      </w:r>
    </w:p>
    <w:p w:rsidR="000A7D03" w:rsidRPr="000A7D03" w:rsidRDefault="000A7D03" w:rsidP="000A7D03">
      <w:pPr>
        <w:shd w:val="clear" w:color="auto" w:fill="FFFFFF"/>
        <w:spacing w:after="0" w:line="240" w:lineRule="auto"/>
        <w:jc w:val="both"/>
        <w:rPr>
          <w:rFonts w:ascii="Times New Roman" w:eastAsia="Times New Roman" w:hAnsi="Times New Roman" w:cs="Times New Roman"/>
          <w:color w:val="000000"/>
          <w:sz w:val="28"/>
          <w:szCs w:val="28"/>
          <w:lang w:eastAsia="uk-UA"/>
        </w:rPr>
      </w:pPr>
      <w:r w:rsidRPr="000A7D03">
        <w:rPr>
          <w:rFonts w:ascii="Times New Roman" w:eastAsia="Times New Roman" w:hAnsi="Times New Roman" w:cs="Times New Roman"/>
          <w:color w:val="000000"/>
          <w:sz w:val="28"/>
          <w:szCs w:val="28"/>
          <w:lang w:eastAsia="uk-UA"/>
        </w:rPr>
        <w:t> </w:t>
      </w:r>
    </w:p>
    <w:p w:rsidR="000A7D03" w:rsidRPr="000A7D03" w:rsidRDefault="000A7D03" w:rsidP="000A7D03">
      <w:pPr>
        <w:shd w:val="clear" w:color="auto" w:fill="FFFFFF"/>
        <w:spacing w:after="0" w:line="240" w:lineRule="auto"/>
        <w:jc w:val="both"/>
        <w:rPr>
          <w:rFonts w:ascii="Times New Roman" w:eastAsia="Times New Roman" w:hAnsi="Times New Roman" w:cs="Times New Roman"/>
          <w:color w:val="000000"/>
          <w:sz w:val="28"/>
          <w:szCs w:val="28"/>
          <w:lang w:eastAsia="uk-UA"/>
        </w:rPr>
      </w:pPr>
      <w:r w:rsidRPr="000A7D03">
        <w:rPr>
          <w:rFonts w:ascii="Times New Roman" w:eastAsia="Times New Roman" w:hAnsi="Times New Roman" w:cs="Times New Roman"/>
          <w:color w:val="000000"/>
          <w:sz w:val="28"/>
          <w:szCs w:val="28"/>
          <w:lang w:eastAsia="uk-UA"/>
        </w:rPr>
        <w:t>До 1 лютого наступного року Експертна група підбиває підсумки другого туру і визначає претендентів на перемогу в кожній номінації. Результати другого туру Конкурсна комісія розглядає в третьому турі.</w:t>
      </w:r>
    </w:p>
    <w:p w:rsidR="000A7D03" w:rsidRPr="000A7D03" w:rsidRDefault="000A7D03" w:rsidP="000A7D03">
      <w:pPr>
        <w:shd w:val="clear" w:color="auto" w:fill="FFFFFF"/>
        <w:spacing w:after="0" w:line="240" w:lineRule="auto"/>
        <w:jc w:val="both"/>
        <w:rPr>
          <w:rFonts w:ascii="Times New Roman" w:eastAsia="Times New Roman" w:hAnsi="Times New Roman" w:cs="Times New Roman"/>
          <w:color w:val="000000"/>
          <w:sz w:val="28"/>
          <w:szCs w:val="28"/>
          <w:lang w:eastAsia="uk-UA"/>
        </w:rPr>
      </w:pPr>
      <w:r w:rsidRPr="000A7D03">
        <w:rPr>
          <w:rFonts w:ascii="Times New Roman" w:eastAsia="Times New Roman" w:hAnsi="Times New Roman" w:cs="Times New Roman"/>
          <w:color w:val="000000"/>
          <w:sz w:val="28"/>
          <w:szCs w:val="28"/>
          <w:lang w:eastAsia="uk-UA"/>
        </w:rPr>
        <w:t> </w:t>
      </w:r>
    </w:p>
    <w:p w:rsidR="000A7D03" w:rsidRPr="000A7D03" w:rsidRDefault="000A7D03" w:rsidP="000A7D03">
      <w:pPr>
        <w:shd w:val="clear" w:color="auto" w:fill="FFFFFF"/>
        <w:spacing w:after="0" w:line="240" w:lineRule="auto"/>
        <w:jc w:val="both"/>
        <w:rPr>
          <w:rFonts w:ascii="Times New Roman" w:eastAsia="Times New Roman" w:hAnsi="Times New Roman" w:cs="Times New Roman"/>
          <w:color w:val="000000"/>
          <w:sz w:val="28"/>
          <w:szCs w:val="28"/>
          <w:lang w:eastAsia="uk-UA"/>
        </w:rPr>
      </w:pPr>
      <w:r w:rsidRPr="000A7D03">
        <w:rPr>
          <w:rFonts w:ascii="Times New Roman" w:eastAsia="Times New Roman" w:hAnsi="Times New Roman" w:cs="Times New Roman"/>
          <w:color w:val="000000"/>
          <w:sz w:val="28"/>
          <w:szCs w:val="28"/>
          <w:lang w:eastAsia="uk-UA"/>
        </w:rPr>
        <w:t>Третій тур – остаточний аналіз та оцінка конкурсних робіт, які здійснюються Конкурсною комісією. Конкурсна комісія розглядає результати другого туру, аналізує пропозиції Експертної групи, в разі потреби перевіряє кількісні оцінки, виставлені Експертною групою.</w:t>
      </w:r>
    </w:p>
    <w:p w:rsidR="000A7D03" w:rsidRPr="000A7D03" w:rsidRDefault="000A7D03" w:rsidP="000A7D03">
      <w:pPr>
        <w:shd w:val="clear" w:color="auto" w:fill="FFFFFF"/>
        <w:spacing w:after="0" w:line="240" w:lineRule="auto"/>
        <w:jc w:val="both"/>
        <w:rPr>
          <w:rFonts w:ascii="Times New Roman" w:eastAsia="Times New Roman" w:hAnsi="Times New Roman" w:cs="Times New Roman"/>
          <w:color w:val="000000"/>
          <w:sz w:val="28"/>
          <w:szCs w:val="28"/>
          <w:lang w:eastAsia="uk-UA"/>
        </w:rPr>
      </w:pPr>
      <w:r w:rsidRPr="000A7D03">
        <w:rPr>
          <w:rFonts w:ascii="Times New Roman" w:eastAsia="Times New Roman" w:hAnsi="Times New Roman" w:cs="Times New Roman"/>
          <w:color w:val="000000"/>
          <w:sz w:val="28"/>
          <w:szCs w:val="28"/>
          <w:lang w:eastAsia="uk-UA"/>
        </w:rPr>
        <w:t> </w:t>
      </w:r>
    </w:p>
    <w:p w:rsidR="000A7D03" w:rsidRPr="000A7D03" w:rsidRDefault="000A7D03" w:rsidP="000A7D03">
      <w:pPr>
        <w:shd w:val="clear" w:color="auto" w:fill="FFFFFF"/>
        <w:spacing w:after="0" w:line="240" w:lineRule="auto"/>
        <w:jc w:val="both"/>
        <w:rPr>
          <w:rFonts w:ascii="Times New Roman" w:eastAsia="Times New Roman" w:hAnsi="Times New Roman" w:cs="Times New Roman"/>
          <w:color w:val="000000"/>
          <w:sz w:val="28"/>
          <w:szCs w:val="28"/>
          <w:lang w:eastAsia="uk-UA"/>
        </w:rPr>
      </w:pPr>
      <w:r w:rsidRPr="000A7D03">
        <w:rPr>
          <w:rFonts w:ascii="Times New Roman" w:eastAsia="Times New Roman" w:hAnsi="Times New Roman" w:cs="Times New Roman"/>
          <w:color w:val="000000"/>
          <w:sz w:val="28"/>
          <w:szCs w:val="28"/>
          <w:lang w:eastAsia="uk-UA"/>
        </w:rPr>
        <w:t>За підсумками третього туру Конкурсна комісія до 15 березня наступного року підбиває підсумки своєї роботи та колегіально виносить остаточне рішення щодо переможців конкурсу.</w:t>
      </w:r>
    </w:p>
    <w:p w:rsidR="000A7D03" w:rsidRPr="000A7D03" w:rsidRDefault="000A7D03" w:rsidP="000A7D03">
      <w:pPr>
        <w:shd w:val="clear" w:color="auto" w:fill="FFFFFF"/>
        <w:spacing w:after="0" w:line="240" w:lineRule="auto"/>
        <w:rPr>
          <w:rFonts w:ascii="Times New Roman" w:eastAsia="Times New Roman" w:hAnsi="Times New Roman" w:cs="Times New Roman"/>
          <w:color w:val="000000"/>
          <w:sz w:val="28"/>
          <w:szCs w:val="28"/>
          <w:lang w:eastAsia="uk-UA"/>
        </w:rPr>
      </w:pPr>
      <w:r w:rsidRPr="000A7D03">
        <w:rPr>
          <w:rFonts w:ascii="Times New Roman" w:eastAsia="Times New Roman" w:hAnsi="Times New Roman" w:cs="Times New Roman"/>
          <w:color w:val="000000"/>
          <w:sz w:val="28"/>
          <w:szCs w:val="28"/>
          <w:lang w:eastAsia="uk-UA"/>
        </w:rPr>
        <w:t> </w:t>
      </w:r>
    </w:p>
    <w:p w:rsidR="000A7D03" w:rsidRPr="000A7D03" w:rsidRDefault="000A7D03" w:rsidP="000A7D03">
      <w:pPr>
        <w:shd w:val="clear" w:color="auto" w:fill="FFFFFF"/>
        <w:spacing w:after="0" w:line="240" w:lineRule="auto"/>
        <w:jc w:val="center"/>
        <w:rPr>
          <w:rFonts w:ascii="Times New Roman" w:eastAsia="Times New Roman" w:hAnsi="Times New Roman" w:cs="Times New Roman"/>
          <w:color w:val="000000"/>
          <w:sz w:val="28"/>
          <w:szCs w:val="28"/>
          <w:lang w:eastAsia="uk-UA"/>
        </w:rPr>
      </w:pPr>
      <w:r w:rsidRPr="000A7D03">
        <w:rPr>
          <w:rFonts w:ascii="Times New Roman" w:eastAsia="Times New Roman" w:hAnsi="Times New Roman" w:cs="Times New Roman"/>
          <w:b/>
          <w:bCs/>
          <w:color w:val="658D87"/>
          <w:sz w:val="28"/>
          <w:szCs w:val="28"/>
          <w:lang w:eastAsia="uk-UA"/>
        </w:rPr>
        <w:t>Критерії оцінки винаходів</w:t>
      </w:r>
    </w:p>
    <w:p w:rsidR="000A7D03" w:rsidRPr="000A7D03" w:rsidRDefault="000A7D03" w:rsidP="000A7D03">
      <w:pPr>
        <w:shd w:val="clear" w:color="auto" w:fill="FFFFFF"/>
        <w:spacing w:after="0" w:line="240" w:lineRule="auto"/>
        <w:jc w:val="center"/>
        <w:rPr>
          <w:rFonts w:ascii="Times New Roman" w:eastAsia="Times New Roman" w:hAnsi="Times New Roman" w:cs="Times New Roman"/>
          <w:color w:val="000000"/>
          <w:sz w:val="28"/>
          <w:szCs w:val="28"/>
          <w:lang w:eastAsia="uk-UA"/>
        </w:rPr>
      </w:pPr>
      <w:r w:rsidRPr="000A7D03">
        <w:rPr>
          <w:rFonts w:ascii="Times New Roman" w:eastAsia="Times New Roman" w:hAnsi="Times New Roman" w:cs="Times New Roman"/>
          <w:color w:val="000000"/>
          <w:sz w:val="28"/>
          <w:szCs w:val="28"/>
          <w:lang w:eastAsia="uk-UA"/>
        </w:rPr>
        <w:t> </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4A0" w:firstRow="1" w:lastRow="0" w:firstColumn="1" w:lastColumn="0" w:noHBand="0" w:noVBand="1"/>
      </w:tblPr>
      <w:tblGrid>
        <w:gridCol w:w="795"/>
        <w:gridCol w:w="6665"/>
        <w:gridCol w:w="890"/>
        <w:gridCol w:w="1279"/>
      </w:tblGrid>
      <w:tr w:rsidR="000A7D03" w:rsidRPr="000A7D03" w:rsidTr="000A7D03">
        <w:trPr>
          <w:tblCellSpacing w:w="0" w:type="dxa"/>
        </w:trPr>
        <w:tc>
          <w:tcPr>
            <w:tcW w:w="825" w:type="dxa"/>
            <w:shd w:val="clear" w:color="auto" w:fill="auto"/>
            <w:hideMark/>
          </w:tcPr>
          <w:p w:rsidR="000A7D03" w:rsidRPr="000A7D03" w:rsidRDefault="000A7D03" w:rsidP="000A7D03">
            <w:pPr>
              <w:spacing w:after="0" w:line="240" w:lineRule="auto"/>
              <w:jc w:val="center"/>
              <w:rPr>
                <w:rFonts w:ascii="Times New Roman" w:eastAsia="Times New Roman" w:hAnsi="Times New Roman" w:cs="Times New Roman"/>
                <w:color w:val="000000" w:themeColor="text1"/>
                <w:sz w:val="28"/>
                <w:szCs w:val="28"/>
                <w:lang w:eastAsia="uk-UA"/>
              </w:rPr>
            </w:pPr>
            <w:r w:rsidRPr="000A7D03">
              <w:rPr>
                <w:rFonts w:ascii="Times New Roman" w:eastAsia="Times New Roman" w:hAnsi="Times New Roman" w:cs="Times New Roman"/>
                <w:b/>
                <w:bCs/>
                <w:color w:val="000000" w:themeColor="text1"/>
                <w:sz w:val="28"/>
                <w:szCs w:val="28"/>
                <w:lang w:eastAsia="uk-UA"/>
              </w:rPr>
              <w:t>№</w:t>
            </w:r>
          </w:p>
          <w:p w:rsidR="000A7D03" w:rsidRPr="000A7D03" w:rsidRDefault="000A7D03" w:rsidP="000A7D03">
            <w:pPr>
              <w:spacing w:after="0" w:line="240" w:lineRule="auto"/>
              <w:jc w:val="center"/>
              <w:rPr>
                <w:rFonts w:ascii="Times New Roman" w:eastAsia="Times New Roman" w:hAnsi="Times New Roman" w:cs="Times New Roman"/>
                <w:color w:val="000000" w:themeColor="text1"/>
                <w:sz w:val="28"/>
                <w:szCs w:val="28"/>
                <w:lang w:eastAsia="uk-UA"/>
              </w:rPr>
            </w:pPr>
            <w:r w:rsidRPr="000A7D03">
              <w:rPr>
                <w:rFonts w:ascii="Times New Roman" w:eastAsia="Times New Roman" w:hAnsi="Times New Roman" w:cs="Times New Roman"/>
                <w:b/>
                <w:bCs/>
                <w:color w:val="000000" w:themeColor="text1"/>
                <w:sz w:val="28"/>
                <w:szCs w:val="28"/>
                <w:lang w:eastAsia="uk-UA"/>
              </w:rPr>
              <w:t>п/п</w:t>
            </w:r>
          </w:p>
        </w:tc>
        <w:tc>
          <w:tcPr>
            <w:tcW w:w="7200" w:type="dxa"/>
            <w:shd w:val="clear" w:color="auto" w:fill="auto"/>
            <w:hideMark/>
          </w:tcPr>
          <w:p w:rsidR="000A7D03" w:rsidRPr="000A7D03" w:rsidRDefault="000A7D03" w:rsidP="000A7D03">
            <w:pPr>
              <w:spacing w:after="0" w:line="240" w:lineRule="auto"/>
              <w:jc w:val="center"/>
              <w:rPr>
                <w:rFonts w:ascii="Times New Roman" w:eastAsia="Times New Roman" w:hAnsi="Times New Roman" w:cs="Times New Roman"/>
                <w:color w:val="000000" w:themeColor="text1"/>
                <w:sz w:val="28"/>
                <w:szCs w:val="28"/>
                <w:lang w:eastAsia="uk-UA"/>
              </w:rPr>
            </w:pPr>
            <w:r w:rsidRPr="000A7D03">
              <w:rPr>
                <w:rFonts w:ascii="Times New Roman" w:eastAsia="Times New Roman" w:hAnsi="Times New Roman" w:cs="Times New Roman"/>
                <w:color w:val="000000" w:themeColor="text1"/>
                <w:sz w:val="28"/>
                <w:szCs w:val="28"/>
                <w:lang w:eastAsia="uk-UA"/>
              </w:rPr>
              <w:t> </w:t>
            </w:r>
          </w:p>
          <w:p w:rsidR="000A7D03" w:rsidRPr="000A7D03" w:rsidRDefault="000A7D03" w:rsidP="000A7D03">
            <w:pPr>
              <w:spacing w:after="0" w:line="240" w:lineRule="auto"/>
              <w:jc w:val="center"/>
              <w:rPr>
                <w:rFonts w:ascii="Times New Roman" w:eastAsia="Times New Roman" w:hAnsi="Times New Roman" w:cs="Times New Roman"/>
                <w:color w:val="000000" w:themeColor="text1"/>
                <w:sz w:val="28"/>
                <w:szCs w:val="28"/>
                <w:lang w:eastAsia="uk-UA"/>
              </w:rPr>
            </w:pPr>
            <w:r w:rsidRPr="000A7D03">
              <w:rPr>
                <w:rFonts w:ascii="Times New Roman" w:eastAsia="Times New Roman" w:hAnsi="Times New Roman" w:cs="Times New Roman"/>
                <w:color w:val="000000" w:themeColor="text1"/>
                <w:sz w:val="28"/>
                <w:szCs w:val="28"/>
                <w:lang w:eastAsia="uk-UA"/>
              </w:rPr>
              <w:t> </w:t>
            </w:r>
          </w:p>
          <w:p w:rsidR="000A7D03" w:rsidRPr="000A7D03" w:rsidRDefault="000A7D03" w:rsidP="000A7D03">
            <w:pPr>
              <w:spacing w:after="0" w:line="240" w:lineRule="auto"/>
              <w:jc w:val="center"/>
              <w:rPr>
                <w:rFonts w:ascii="Times New Roman" w:eastAsia="Times New Roman" w:hAnsi="Times New Roman" w:cs="Times New Roman"/>
                <w:color w:val="000000" w:themeColor="text1"/>
                <w:sz w:val="28"/>
                <w:szCs w:val="28"/>
                <w:lang w:eastAsia="uk-UA"/>
              </w:rPr>
            </w:pPr>
            <w:r w:rsidRPr="000A7D03">
              <w:rPr>
                <w:rFonts w:ascii="Times New Roman" w:eastAsia="Times New Roman" w:hAnsi="Times New Roman" w:cs="Times New Roman"/>
                <w:b/>
                <w:bCs/>
                <w:color w:val="000000" w:themeColor="text1"/>
                <w:sz w:val="28"/>
                <w:szCs w:val="28"/>
                <w:lang w:eastAsia="uk-UA"/>
              </w:rPr>
              <w:t>Критерій</w:t>
            </w:r>
          </w:p>
        </w:tc>
        <w:tc>
          <w:tcPr>
            <w:tcW w:w="900" w:type="dxa"/>
            <w:shd w:val="clear" w:color="auto" w:fill="auto"/>
            <w:hideMark/>
          </w:tcPr>
          <w:p w:rsidR="000A7D03" w:rsidRPr="000A7D03" w:rsidRDefault="000A7D03" w:rsidP="000A7D03">
            <w:pPr>
              <w:spacing w:after="0" w:line="240" w:lineRule="auto"/>
              <w:jc w:val="center"/>
              <w:rPr>
                <w:rFonts w:ascii="Times New Roman" w:eastAsia="Times New Roman" w:hAnsi="Times New Roman" w:cs="Times New Roman"/>
                <w:color w:val="000000" w:themeColor="text1"/>
                <w:sz w:val="28"/>
                <w:szCs w:val="28"/>
                <w:lang w:eastAsia="uk-UA"/>
              </w:rPr>
            </w:pPr>
            <w:r w:rsidRPr="000A7D03">
              <w:rPr>
                <w:rFonts w:ascii="Times New Roman" w:eastAsia="Times New Roman" w:hAnsi="Times New Roman" w:cs="Times New Roman"/>
                <w:b/>
                <w:bCs/>
                <w:color w:val="000000" w:themeColor="text1"/>
                <w:sz w:val="28"/>
                <w:szCs w:val="28"/>
                <w:lang w:eastAsia="uk-UA"/>
              </w:rPr>
              <w:t>Кіль-кість балів</w:t>
            </w:r>
          </w:p>
        </w:tc>
        <w:tc>
          <w:tcPr>
            <w:tcW w:w="1260" w:type="dxa"/>
            <w:shd w:val="clear" w:color="auto" w:fill="auto"/>
            <w:hideMark/>
          </w:tcPr>
          <w:p w:rsidR="000A7D03" w:rsidRPr="000A7D03" w:rsidRDefault="000A7D03" w:rsidP="000A7D03">
            <w:pPr>
              <w:spacing w:after="0" w:line="240" w:lineRule="auto"/>
              <w:jc w:val="center"/>
              <w:rPr>
                <w:rFonts w:ascii="Times New Roman" w:eastAsia="Times New Roman" w:hAnsi="Times New Roman" w:cs="Times New Roman"/>
                <w:color w:val="000000" w:themeColor="text1"/>
                <w:sz w:val="28"/>
                <w:szCs w:val="28"/>
                <w:lang w:eastAsia="uk-UA"/>
              </w:rPr>
            </w:pPr>
            <w:r w:rsidRPr="000A7D03">
              <w:rPr>
                <w:rFonts w:ascii="Times New Roman" w:eastAsia="Times New Roman" w:hAnsi="Times New Roman" w:cs="Times New Roman"/>
                <w:b/>
                <w:bCs/>
                <w:color w:val="000000" w:themeColor="text1"/>
                <w:sz w:val="28"/>
                <w:szCs w:val="28"/>
                <w:lang w:eastAsia="uk-UA"/>
              </w:rPr>
              <w:t>Експерт-на</w:t>
            </w:r>
          </w:p>
          <w:p w:rsidR="000A7D03" w:rsidRPr="000A7D03" w:rsidRDefault="000A7D03" w:rsidP="000A7D03">
            <w:pPr>
              <w:spacing w:after="0" w:line="240" w:lineRule="auto"/>
              <w:jc w:val="center"/>
              <w:rPr>
                <w:rFonts w:ascii="Times New Roman" w:eastAsia="Times New Roman" w:hAnsi="Times New Roman" w:cs="Times New Roman"/>
                <w:color w:val="000000" w:themeColor="text1"/>
                <w:sz w:val="28"/>
                <w:szCs w:val="28"/>
                <w:lang w:eastAsia="uk-UA"/>
              </w:rPr>
            </w:pPr>
            <w:r w:rsidRPr="000A7D03">
              <w:rPr>
                <w:rFonts w:ascii="Times New Roman" w:eastAsia="Times New Roman" w:hAnsi="Times New Roman" w:cs="Times New Roman"/>
                <w:b/>
                <w:bCs/>
                <w:color w:val="000000" w:themeColor="text1"/>
                <w:sz w:val="28"/>
                <w:szCs w:val="28"/>
                <w:lang w:eastAsia="uk-UA"/>
              </w:rPr>
              <w:t>оцінка,</w:t>
            </w:r>
          </w:p>
          <w:p w:rsidR="000A7D03" w:rsidRPr="000A7D03" w:rsidRDefault="000A7D03" w:rsidP="000A7D03">
            <w:pPr>
              <w:spacing w:after="0" w:line="240" w:lineRule="auto"/>
              <w:jc w:val="center"/>
              <w:rPr>
                <w:rFonts w:ascii="Times New Roman" w:eastAsia="Times New Roman" w:hAnsi="Times New Roman" w:cs="Times New Roman"/>
                <w:color w:val="000000" w:themeColor="text1"/>
                <w:sz w:val="28"/>
                <w:szCs w:val="28"/>
                <w:lang w:eastAsia="uk-UA"/>
              </w:rPr>
            </w:pPr>
            <w:r w:rsidRPr="000A7D03">
              <w:rPr>
                <w:rFonts w:ascii="Times New Roman" w:eastAsia="Times New Roman" w:hAnsi="Times New Roman" w:cs="Times New Roman"/>
                <w:b/>
                <w:bCs/>
                <w:color w:val="000000" w:themeColor="text1"/>
                <w:sz w:val="28"/>
                <w:szCs w:val="28"/>
                <w:lang w:eastAsia="uk-UA"/>
              </w:rPr>
              <w:t>в балах</w:t>
            </w:r>
          </w:p>
        </w:tc>
      </w:tr>
      <w:tr w:rsidR="000A7D03" w:rsidRPr="000A7D03" w:rsidTr="000A7D03">
        <w:trPr>
          <w:tblCellSpacing w:w="0" w:type="dxa"/>
        </w:trPr>
        <w:tc>
          <w:tcPr>
            <w:tcW w:w="8925" w:type="dxa"/>
            <w:gridSpan w:val="3"/>
            <w:shd w:val="clear" w:color="auto" w:fill="auto"/>
            <w:hideMark/>
          </w:tcPr>
          <w:p w:rsidR="000A7D03" w:rsidRPr="000A7D03" w:rsidRDefault="000A7D03" w:rsidP="000A7D03">
            <w:pPr>
              <w:spacing w:after="0" w:line="240" w:lineRule="auto"/>
              <w:rPr>
                <w:rFonts w:ascii="Times New Roman" w:eastAsia="Times New Roman" w:hAnsi="Times New Roman" w:cs="Times New Roman"/>
                <w:sz w:val="28"/>
                <w:szCs w:val="28"/>
                <w:lang w:eastAsia="uk-UA"/>
              </w:rPr>
            </w:pPr>
            <w:r w:rsidRPr="000A7D03">
              <w:rPr>
                <w:rFonts w:ascii="Times New Roman" w:eastAsia="Times New Roman" w:hAnsi="Times New Roman" w:cs="Times New Roman"/>
                <w:b/>
                <w:bCs/>
                <w:sz w:val="28"/>
                <w:szCs w:val="28"/>
                <w:lang w:eastAsia="uk-UA"/>
              </w:rPr>
              <w:t>1. Вид охоронного документу</w:t>
            </w:r>
          </w:p>
        </w:tc>
        <w:tc>
          <w:tcPr>
            <w:tcW w:w="1260" w:type="dxa"/>
            <w:shd w:val="clear" w:color="auto" w:fill="auto"/>
            <w:hideMark/>
          </w:tcPr>
          <w:p w:rsidR="000A7D03" w:rsidRPr="000A7D03" w:rsidRDefault="000A7D03" w:rsidP="000A7D03">
            <w:pPr>
              <w:spacing w:after="0" w:line="240" w:lineRule="auto"/>
              <w:jc w:val="center"/>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 </w:t>
            </w:r>
          </w:p>
        </w:tc>
      </w:tr>
      <w:tr w:rsidR="000A7D03" w:rsidRPr="000A7D03" w:rsidTr="000A7D03">
        <w:trPr>
          <w:tblCellSpacing w:w="0" w:type="dxa"/>
        </w:trPr>
        <w:tc>
          <w:tcPr>
            <w:tcW w:w="825" w:type="dxa"/>
            <w:shd w:val="clear" w:color="auto" w:fill="auto"/>
            <w:hideMark/>
          </w:tcPr>
          <w:p w:rsidR="000A7D03" w:rsidRPr="000A7D03" w:rsidRDefault="000A7D03" w:rsidP="000A7D03">
            <w:pPr>
              <w:spacing w:after="0" w:line="240" w:lineRule="auto"/>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1.1</w:t>
            </w:r>
          </w:p>
        </w:tc>
        <w:tc>
          <w:tcPr>
            <w:tcW w:w="7200" w:type="dxa"/>
            <w:shd w:val="clear" w:color="auto" w:fill="auto"/>
            <w:hideMark/>
          </w:tcPr>
          <w:p w:rsidR="000A7D03" w:rsidRPr="000A7D03" w:rsidRDefault="000A7D03" w:rsidP="000A7D03">
            <w:pPr>
              <w:spacing w:after="0" w:line="240" w:lineRule="auto"/>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Деклараційний патент України на корисну модель</w:t>
            </w:r>
          </w:p>
        </w:tc>
        <w:tc>
          <w:tcPr>
            <w:tcW w:w="900" w:type="dxa"/>
            <w:shd w:val="clear" w:color="auto" w:fill="auto"/>
            <w:hideMark/>
          </w:tcPr>
          <w:p w:rsidR="000A7D03" w:rsidRPr="000A7D03" w:rsidRDefault="000A7D03" w:rsidP="000A7D03">
            <w:pPr>
              <w:spacing w:after="0" w:line="240" w:lineRule="auto"/>
              <w:jc w:val="center"/>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1</w:t>
            </w:r>
          </w:p>
        </w:tc>
        <w:tc>
          <w:tcPr>
            <w:tcW w:w="1260" w:type="dxa"/>
            <w:shd w:val="clear" w:color="auto" w:fill="auto"/>
            <w:hideMark/>
          </w:tcPr>
          <w:p w:rsidR="000A7D03" w:rsidRPr="000A7D03" w:rsidRDefault="000A7D03" w:rsidP="000A7D03">
            <w:pPr>
              <w:spacing w:after="0" w:line="240" w:lineRule="auto"/>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 </w:t>
            </w:r>
          </w:p>
        </w:tc>
      </w:tr>
      <w:tr w:rsidR="000A7D03" w:rsidRPr="000A7D03" w:rsidTr="000A7D03">
        <w:trPr>
          <w:tblCellSpacing w:w="0" w:type="dxa"/>
        </w:trPr>
        <w:tc>
          <w:tcPr>
            <w:tcW w:w="825" w:type="dxa"/>
            <w:shd w:val="clear" w:color="auto" w:fill="auto"/>
            <w:hideMark/>
          </w:tcPr>
          <w:p w:rsidR="000A7D03" w:rsidRPr="000A7D03" w:rsidRDefault="000A7D03" w:rsidP="000A7D03">
            <w:pPr>
              <w:spacing w:after="0" w:line="240" w:lineRule="auto"/>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1.2</w:t>
            </w:r>
          </w:p>
        </w:tc>
        <w:tc>
          <w:tcPr>
            <w:tcW w:w="7200" w:type="dxa"/>
            <w:shd w:val="clear" w:color="auto" w:fill="auto"/>
            <w:hideMark/>
          </w:tcPr>
          <w:p w:rsidR="000A7D03" w:rsidRPr="000A7D03" w:rsidRDefault="000A7D03" w:rsidP="000A7D03">
            <w:pPr>
              <w:spacing w:after="0" w:line="240" w:lineRule="auto"/>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Деклараційний патент України на винахід</w:t>
            </w:r>
          </w:p>
        </w:tc>
        <w:tc>
          <w:tcPr>
            <w:tcW w:w="900" w:type="dxa"/>
            <w:shd w:val="clear" w:color="auto" w:fill="auto"/>
            <w:hideMark/>
          </w:tcPr>
          <w:p w:rsidR="000A7D03" w:rsidRPr="000A7D03" w:rsidRDefault="000A7D03" w:rsidP="000A7D03">
            <w:pPr>
              <w:spacing w:after="0" w:line="240" w:lineRule="auto"/>
              <w:jc w:val="center"/>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2</w:t>
            </w:r>
          </w:p>
        </w:tc>
        <w:tc>
          <w:tcPr>
            <w:tcW w:w="1260" w:type="dxa"/>
            <w:shd w:val="clear" w:color="auto" w:fill="auto"/>
            <w:hideMark/>
          </w:tcPr>
          <w:p w:rsidR="000A7D03" w:rsidRPr="000A7D03" w:rsidRDefault="000A7D03" w:rsidP="000A7D03">
            <w:pPr>
              <w:spacing w:after="0" w:line="240" w:lineRule="auto"/>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 </w:t>
            </w:r>
          </w:p>
        </w:tc>
      </w:tr>
      <w:tr w:rsidR="000A7D03" w:rsidRPr="000A7D03" w:rsidTr="000A7D03">
        <w:trPr>
          <w:tblCellSpacing w:w="0" w:type="dxa"/>
        </w:trPr>
        <w:tc>
          <w:tcPr>
            <w:tcW w:w="825" w:type="dxa"/>
            <w:shd w:val="clear" w:color="auto" w:fill="auto"/>
            <w:hideMark/>
          </w:tcPr>
          <w:p w:rsidR="000A7D03" w:rsidRPr="000A7D03" w:rsidRDefault="000A7D03" w:rsidP="000A7D03">
            <w:pPr>
              <w:spacing w:after="0" w:line="240" w:lineRule="auto"/>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1.3</w:t>
            </w:r>
          </w:p>
        </w:tc>
        <w:tc>
          <w:tcPr>
            <w:tcW w:w="7200" w:type="dxa"/>
            <w:shd w:val="clear" w:color="auto" w:fill="auto"/>
            <w:hideMark/>
          </w:tcPr>
          <w:p w:rsidR="000A7D03" w:rsidRPr="000A7D03" w:rsidRDefault="000A7D03" w:rsidP="000A7D03">
            <w:pPr>
              <w:spacing w:after="0" w:line="240" w:lineRule="auto"/>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Патент України на винахід</w:t>
            </w:r>
          </w:p>
        </w:tc>
        <w:tc>
          <w:tcPr>
            <w:tcW w:w="900" w:type="dxa"/>
            <w:shd w:val="clear" w:color="auto" w:fill="auto"/>
            <w:hideMark/>
          </w:tcPr>
          <w:p w:rsidR="000A7D03" w:rsidRPr="000A7D03" w:rsidRDefault="000A7D03" w:rsidP="000A7D03">
            <w:pPr>
              <w:spacing w:after="0" w:line="240" w:lineRule="auto"/>
              <w:jc w:val="center"/>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5</w:t>
            </w:r>
          </w:p>
        </w:tc>
        <w:tc>
          <w:tcPr>
            <w:tcW w:w="1260" w:type="dxa"/>
            <w:shd w:val="clear" w:color="auto" w:fill="auto"/>
            <w:hideMark/>
          </w:tcPr>
          <w:p w:rsidR="000A7D03" w:rsidRPr="000A7D03" w:rsidRDefault="000A7D03" w:rsidP="000A7D03">
            <w:pPr>
              <w:spacing w:after="0" w:line="240" w:lineRule="auto"/>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 </w:t>
            </w:r>
          </w:p>
        </w:tc>
      </w:tr>
      <w:tr w:rsidR="000A7D03" w:rsidRPr="000A7D03" w:rsidTr="000A7D03">
        <w:trPr>
          <w:tblCellSpacing w:w="0" w:type="dxa"/>
        </w:trPr>
        <w:tc>
          <w:tcPr>
            <w:tcW w:w="825" w:type="dxa"/>
            <w:shd w:val="clear" w:color="auto" w:fill="auto"/>
            <w:hideMark/>
          </w:tcPr>
          <w:p w:rsidR="000A7D03" w:rsidRPr="000A7D03" w:rsidRDefault="000A7D03" w:rsidP="000A7D03">
            <w:pPr>
              <w:spacing w:after="0" w:line="240" w:lineRule="auto"/>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1.4</w:t>
            </w:r>
          </w:p>
        </w:tc>
        <w:tc>
          <w:tcPr>
            <w:tcW w:w="7200" w:type="dxa"/>
            <w:shd w:val="clear" w:color="auto" w:fill="auto"/>
            <w:hideMark/>
          </w:tcPr>
          <w:p w:rsidR="000A7D03" w:rsidRPr="000A7D03" w:rsidRDefault="000A7D03" w:rsidP="000A7D03">
            <w:pPr>
              <w:spacing w:after="0" w:line="240" w:lineRule="auto"/>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Закордонний патент або патент, отриманий за міжнародною процедурою при наявності патенту в Україні (за кожний)</w:t>
            </w:r>
          </w:p>
        </w:tc>
        <w:tc>
          <w:tcPr>
            <w:tcW w:w="900" w:type="dxa"/>
            <w:shd w:val="clear" w:color="auto" w:fill="auto"/>
            <w:hideMark/>
          </w:tcPr>
          <w:p w:rsidR="000A7D03" w:rsidRPr="000A7D03" w:rsidRDefault="000A7D03" w:rsidP="000A7D03">
            <w:pPr>
              <w:spacing w:after="0" w:line="240" w:lineRule="auto"/>
              <w:jc w:val="center"/>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 </w:t>
            </w:r>
          </w:p>
          <w:p w:rsidR="000A7D03" w:rsidRPr="000A7D03" w:rsidRDefault="000A7D03" w:rsidP="000A7D03">
            <w:pPr>
              <w:spacing w:after="0" w:line="240" w:lineRule="auto"/>
              <w:jc w:val="center"/>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10</w:t>
            </w:r>
          </w:p>
        </w:tc>
        <w:tc>
          <w:tcPr>
            <w:tcW w:w="1260" w:type="dxa"/>
            <w:shd w:val="clear" w:color="auto" w:fill="auto"/>
            <w:hideMark/>
          </w:tcPr>
          <w:p w:rsidR="000A7D03" w:rsidRPr="000A7D03" w:rsidRDefault="000A7D03" w:rsidP="000A7D03">
            <w:pPr>
              <w:spacing w:after="0" w:line="240" w:lineRule="auto"/>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 </w:t>
            </w:r>
          </w:p>
        </w:tc>
      </w:tr>
      <w:tr w:rsidR="000A7D03" w:rsidRPr="000A7D03" w:rsidTr="000A7D03">
        <w:trPr>
          <w:tblCellSpacing w:w="0" w:type="dxa"/>
        </w:trPr>
        <w:tc>
          <w:tcPr>
            <w:tcW w:w="8925" w:type="dxa"/>
            <w:gridSpan w:val="3"/>
            <w:shd w:val="clear" w:color="auto" w:fill="auto"/>
            <w:hideMark/>
          </w:tcPr>
          <w:p w:rsidR="000A7D03" w:rsidRPr="000A7D03" w:rsidRDefault="000A7D03" w:rsidP="000A7D03">
            <w:pPr>
              <w:spacing w:after="0" w:line="240" w:lineRule="auto"/>
              <w:rPr>
                <w:rFonts w:ascii="Times New Roman" w:eastAsia="Times New Roman" w:hAnsi="Times New Roman" w:cs="Times New Roman"/>
                <w:sz w:val="28"/>
                <w:szCs w:val="28"/>
                <w:lang w:eastAsia="uk-UA"/>
              </w:rPr>
            </w:pPr>
            <w:r w:rsidRPr="000A7D03">
              <w:rPr>
                <w:rFonts w:ascii="Times New Roman" w:eastAsia="Times New Roman" w:hAnsi="Times New Roman" w:cs="Times New Roman"/>
                <w:b/>
                <w:bCs/>
                <w:sz w:val="28"/>
                <w:szCs w:val="28"/>
                <w:lang w:eastAsia="uk-UA"/>
              </w:rPr>
              <w:t>2. Відповідність загальнонаціональним пріоритетам</w:t>
            </w:r>
          </w:p>
        </w:tc>
        <w:tc>
          <w:tcPr>
            <w:tcW w:w="1260" w:type="dxa"/>
            <w:shd w:val="clear" w:color="auto" w:fill="auto"/>
            <w:hideMark/>
          </w:tcPr>
          <w:p w:rsidR="000A7D03" w:rsidRPr="000A7D03" w:rsidRDefault="000A7D03" w:rsidP="000A7D03">
            <w:pPr>
              <w:spacing w:after="0" w:line="240" w:lineRule="auto"/>
              <w:jc w:val="center"/>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 </w:t>
            </w:r>
          </w:p>
        </w:tc>
      </w:tr>
      <w:tr w:rsidR="000A7D03" w:rsidRPr="000A7D03" w:rsidTr="000A7D03">
        <w:trPr>
          <w:tblCellSpacing w:w="0" w:type="dxa"/>
        </w:trPr>
        <w:tc>
          <w:tcPr>
            <w:tcW w:w="825" w:type="dxa"/>
            <w:shd w:val="clear" w:color="auto" w:fill="auto"/>
            <w:hideMark/>
          </w:tcPr>
          <w:p w:rsidR="000A7D03" w:rsidRPr="000A7D03" w:rsidRDefault="000A7D03" w:rsidP="000A7D03">
            <w:pPr>
              <w:spacing w:after="0" w:line="240" w:lineRule="auto"/>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2.1</w:t>
            </w:r>
          </w:p>
        </w:tc>
        <w:tc>
          <w:tcPr>
            <w:tcW w:w="7200" w:type="dxa"/>
            <w:shd w:val="clear" w:color="auto" w:fill="auto"/>
            <w:hideMark/>
          </w:tcPr>
          <w:p w:rsidR="000A7D03" w:rsidRPr="000A7D03" w:rsidRDefault="000A7D03" w:rsidP="000A7D03">
            <w:pPr>
              <w:spacing w:after="0" w:line="240" w:lineRule="auto"/>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Ресурсозберігаючі технології в енергетиці, промисловості та АПК</w:t>
            </w:r>
            <w:bookmarkStart w:id="0" w:name="_GoBack"/>
            <w:bookmarkEnd w:id="0"/>
          </w:p>
        </w:tc>
        <w:tc>
          <w:tcPr>
            <w:tcW w:w="900" w:type="dxa"/>
            <w:shd w:val="clear" w:color="auto" w:fill="auto"/>
            <w:hideMark/>
          </w:tcPr>
          <w:p w:rsidR="000A7D03" w:rsidRPr="000A7D03" w:rsidRDefault="000A7D03" w:rsidP="000A7D03">
            <w:pPr>
              <w:spacing w:after="0" w:line="240" w:lineRule="auto"/>
              <w:jc w:val="center"/>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 </w:t>
            </w:r>
          </w:p>
          <w:p w:rsidR="000A7D03" w:rsidRPr="000A7D03" w:rsidRDefault="000A7D03" w:rsidP="000A7D03">
            <w:pPr>
              <w:spacing w:after="0" w:line="240" w:lineRule="auto"/>
              <w:jc w:val="center"/>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4</w:t>
            </w:r>
          </w:p>
        </w:tc>
        <w:tc>
          <w:tcPr>
            <w:tcW w:w="1260" w:type="dxa"/>
            <w:shd w:val="clear" w:color="auto" w:fill="auto"/>
            <w:hideMark/>
          </w:tcPr>
          <w:p w:rsidR="000A7D03" w:rsidRPr="000A7D03" w:rsidRDefault="000A7D03" w:rsidP="000A7D03">
            <w:pPr>
              <w:spacing w:after="0" w:line="240" w:lineRule="auto"/>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 </w:t>
            </w:r>
          </w:p>
        </w:tc>
      </w:tr>
      <w:tr w:rsidR="000A7D03" w:rsidRPr="000A7D03" w:rsidTr="000A7D03">
        <w:trPr>
          <w:tblCellSpacing w:w="0" w:type="dxa"/>
        </w:trPr>
        <w:tc>
          <w:tcPr>
            <w:tcW w:w="825" w:type="dxa"/>
            <w:shd w:val="clear" w:color="auto" w:fill="auto"/>
            <w:hideMark/>
          </w:tcPr>
          <w:p w:rsidR="000A7D03" w:rsidRPr="000A7D03" w:rsidRDefault="000A7D03" w:rsidP="000A7D03">
            <w:pPr>
              <w:spacing w:after="0" w:line="240" w:lineRule="auto"/>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2.2</w:t>
            </w:r>
          </w:p>
        </w:tc>
        <w:tc>
          <w:tcPr>
            <w:tcW w:w="7200" w:type="dxa"/>
            <w:shd w:val="clear" w:color="auto" w:fill="auto"/>
            <w:hideMark/>
          </w:tcPr>
          <w:p w:rsidR="000A7D03" w:rsidRPr="000A7D03" w:rsidRDefault="000A7D03" w:rsidP="000A7D03">
            <w:pPr>
              <w:spacing w:after="0" w:line="240" w:lineRule="auto"/>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Збереження навколишнього середовища</w:t>
            </w:r>
          </w:p>
        </w:tc>
        <w:tc>
          <w:tcPr>
            <w:tcW w:w="900" w:type="dxa"/>
            <w:shd w:val="clear" w:color="auto" w:fill="auto"/>
            <w:hideMark/>
          </w:tcPr>
          <w:p w:rsidR="000A7D03" w:rsidRPr="000A7D03" w:rsidRDefault="000A7D03" w:rsidP="000A7D03">
            <w:pPr>
              <w:spacing w:after="0" w:line="240" w:lineRule="auto"/>
              <w:jc w:val="center"/>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4</w:t>
            </w:r>
          </w:p>
        </w:tc>
        <w:tc>
          <w:tcPr>
            <w:tcW w:w="1260" w:type="dxa"/>
            <w:shd w:val="clear" w:color="auto" w:fill="auto"/>
            <w:hideMark/>
          </w:tcPr>
          <w:p w:rsidR="000A7D03" w:rsidRPr="000A7D03" w:rsidRDefault="000A7D03" w:rsidP="000A7D03">
            <w:pPr>
              <w:spacing w:after="0" w:line="240" w:lineRule="auto"/>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 </w:t>
            </w:r>
          </w:p>
        </w:tc>
      </w:tr>
      <w:tr w:rsidR="000A7D03" w:rsidRPr="000A7D03" w:rsidTr="000A7D03">
        <w:trPr>
          <w:tblCellSpacing w:w="0" w:type="dxa"/>
        </w:trPr>
        <w:tc>
          <w:tcPr>
            <w:tcW w:w="825" w:type="dxa"/>
            <w:shd w:val="clear" w:color="auto" w:fill="auto"/>
            <w:hideMark/>
          </w:tcPr>
          <w:p w:rsidR="000A7D03" w:rsidRPr="000A7D03" w:rsidRDefault="000A7D03" w:rsidP="000A7D03">
            <w:pPr>
              <w:spacing w:after="0" w:line="240" w:lineRule="auto"/>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2.3</w:t>
            </w:r>
          </w:p>
        </w:tc>
        <w:tc>
          <w:tcPr>
            <w:tcW w:w="7200" w:type="dxa"/>
            <w:shd w:val="clear" w:color="auto" w:fill="auto"/>
            <w:hideMark/>
          </w:tcPr>
          <w:p w:rsidR="000A7D03" w:rsidRPr="000A7D03" w:rsidRDefault="000A7D03" w:rsidP="000A7D03">
            <w:pPr>
              <w:spacing w:after="0" w:line="240" w:lineRule="auto"/>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Створення нових речовин та матеріалів для потреб промисловості, енергетики, медицини, АПК тощо</w:t>
            </w:r>
          </w:p>
        </w:tc>
        <w:tc>
          <w:tcPr>
            <w:tcW w:w="900" w:type="dxa"/>
            <w:shd w:val="clear" w:color="auto" w:fill="auto"/>
            <w:hideMark/>
          </w:tcPr>
          <w:p w:rsidR="000A7D03" w:rsidRPr="000A7D03" w:rsidRDefault="000A7D03" w:rsidP="000A7D03">
            <w:pPr>
              <w:spacing w:after="0" w:line="240" w:lineRule="auto"/>
              <w:jc w:val="center"/>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 </w:t>
            </w:r>
          </w:p>
          <w:p w:rsidR="000A7D03" w:rsidRPr="000A7D03" w:rsidRDefault="000A7D03" w:rsidP="000A7D03">
            <w:pPr>
              <w:spacing w:after="0" w:line="240" w:lineRule="auto"/>
              <w:jc w:val="center"/>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4</w:t>
            </w:r>
          </w:p>
        </w:tc>
        <w:tc>
          <w:tcPr>
            <w:tcW w:w="1260" w:type="dxa"/>
            <w:shd w:val="clear" w:color="auto" w:fill="auto"/>
            <w:hideMark/>
          </w:tcPr>
          <w:p w:rsidR="000A7D03" w:rsidRPr="000A7D03" w:rsidRDefault="000A7D03" w:rsidP="000A7D03">
            <w:pPr>
              <w:spacing w:after="0" w:line="240" w:lineRule="auto"/>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 </w:t>
            </w:r>
          </w:p>
        </w:tc>
      </w:tr>
      <w:tr w:rsidR="000A7D03" w:rsidRPr="000A7D03" w:rsidTr="000A7D03">
        <w:trPr>
          <w:tblCellSpacing w:w="0" w:type="dxa"/>
        </w:trPr>
        <w:tc>
          <w:tcPr>
            <w:tcW w:w="825" w:type="dxa"/>
            <w:shd w:val="clear" w:color="auto" w:fill="auto"/>
            <w:hideMark/>
          </w:tcPr>
          <w:p w:rsidR="000A7D03" w:rsidRPr="000A7D03" w:rsidRDefault="000A7D03" w:rsidP="000A7D03">
            <w:pPr>
              <w:spacing w:after="0" w:line="240" w:lineRule="auto"/>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2.4</w:t>
            </w:r>
          </w:p>
        </w:tc>
        <w:tc>
          <w:tcPr>
            <w:tcW w:w="7200" w:type="dxa"/>
            <w:shd w:val="clear" w:color="auto" w:fill="auto"/>
            <w:hideMark/>
          </w:tcPr>
          <w:p w:rsidR="000A7D03" w:rsidRPr="000A7D03" w:rsidRDefault="000A7D03" w:rsidP="000A7D03">
            <w:pPr>
              <w:spacing w:after="0" w:line="240" w:lineRule="auto"/>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Нові комп‘ютерні засоби і технології інформатизації суспільства</w:t>
            </w:r>
          </w:p>
        </w:tc>
        <w:tc>
          <w:tcPr>
            <w:tcW w:w="900" w:type="dxa"/>
            <w:shd w:val="clear" w:color="auto" w:fill="auto"/>
            <w:hideMark/>
          </w:tcPr>
          <w:p w:rsidR="000A7D03" w:rsidRPr="000A7D03" w:rsidRDefault="000A7D03" w:rsidP="000A7D03">
            <w:pPr>
              <w:spacing w:after="0" w:line="240" w:lineRule="auto"/>
              <w:jc w:val="center"/>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 </w:t>
            </w:r>
          </w:p>
          <w:p w:rsidR="000A7D03" w:rsidRPr="000A7D03" w:rsidRDefault="000A7D03" w:rsidP="000A7D03">
            <w:pPr>
              <w:spacing w:after="0" w:line="240" w:lineRule="auto"/>
              <w:jc w:val="center"/>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5</w:t>
            </w:r>
          </w:p>
        </w:tc>
        <w:tc>
          <w:tcPr>
            <w:tcW w:w="1260" w:type="dxa"/>
            <w:shd w:val="clear" w:color="auto" w:fill="auto"/>
            <w:hideMark/>
          </w:tcPr>
          <w:p w:rsidR="000A7D03" w:rsidRPr="000A7D03" w:rsidRDefault="000A7D03" w:rsidP="000A7D03">
            <w:pPr>
              <w:spacing w:after="0" w:line="240" w:lineRule="auto"/>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 </w:t>
            </w:r>
          </w:p>
        </w:tc>
      </w:tr>
      <w:tr w:rsidR="000A7D03" w:rsidRPr="000A7D03" w:rsidTr="000A7D03">
        <w:trPr>
          <w:tblCellSpacing w:w="0" w:type="dxa"/>
        </w:trPr>
        <w:tc>
          <w:tcPr>
            <w:tcW w:w="825" w:type="dxa"/>
            <w:shd w:val="clear" w:color="auto" w:fill="auto"/>
            <w:hideMark/>
          </w:tcPr>
          <w:p w:rsidR="000A7D03" w:rsidRPr="000A7D03" w:rsidRDefault="000A7D03" w:rsidP="000A7D03">
            <w:pPr>
              <w:spacing w:after="0" w:line="240" w:lineRule="auto"/>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2.5</w:t>
            </w:r>
          </w:p>
        </w:tc>
        <w:tc>
          <w:tcPr>
            <w:tcW w:w="7200" w:type="dxa"/>
            <w:shd w:val="clear" w:color="auto" w:fill="auto"/>
            <w:hideMark/>
          </w:tcPr>
          <w:p w:rsidR="000A7D03" w:rsidRPr="000A7D03" w:rsidRDefault="000A7D03" w:rsidP="000A7D03">
            <w:pPr>
              <w:spacing w:after="0" w:line="240" w:lineRule="auto"/>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Розвиток біотехнології та медицини</w:t>
            </w:r>
          </w:p>
        </w:tc>
        <w:tc>
          <w:tcPr>
            <w:tcW w:w="900" w:type="dxa"/>
            <w:shd w:val="clear" w:color="auto" w:fill="auto"/>
            <w:hideMark/>
          </w:tcPr>
          <w:p w:rsidR="000A7D03" w:rsidRPr="000A7D03" w:rsidRDefault="000A7D03" w:rsidP="000A7D03">
            <w:pPr>
              <w:spacing w:after="0" w:line="240" w:lineRule="auto"/>
              <w:jc w:val="center"/>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5</w:t>
            </w:r>
          </w:p>
        </w:tc>
        <w:tc>
          <w:tcPr>
            <w:tcW w:w="1260" w:type="dxa"/>
            <w:shd w:val="clear" w:color="auto" w:fill="auto"/>
            <w:hideMark/>
          </w:tcPr>
          <w:p w:rsidR="000A7D03" w:rsidRPr="000A7D03" w:rsidRDefault="000A7D03" w:rsidP="000A7D03">
            <w:pPr>
              <w:spacing w:after="0" w:line="240" w:lineRule="auto"/>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 </w:t>
            </w:r>
          </w:p>
        </w:tc>
      </w:tr>
      <w:tr w:rsidR="000A7D03" w:rsidRPr="000A7D03" w:rsidTr="000A7D03">
        <w:trPr>
          <w:tblCellSpacing w:w="0" w:type="dxa"/>
        </w:trPr>
        <w:tc>
          <w:tcPr>
            <w:tcW w:w="8925" w:type="dxa"/>
            <w:gridSpan w:val="3"/>
            <w:shd w:val="clear" w:color="auto" w:fill="auto"/>
            <w:hideMark/>
          </w:tcPr>
          <w:p w:rsidR="000A7D03" w:rsidRPr="000A7D03" w:rsidRDefault="000A7D03" w:rsidP="000A7D03">
            <w:pPr>
              <w:spacing w:after="0" w:line="240" w:lineRule="auto"/>
              <w:rPr>
                <w:rFonts w:ascii="Times New Roman" w:eastAsia="Times New Roman" w:hAnsi="Times New Roman" w:cs="Times New Roman"/>
                <w:sz w:val="28"/>
                <w:szCs w:val="28"/>
                <w:lang w:eastAsia="uk-UA"/>
              </w:rPr>
            </w:pPr>
            <w:r w:rsidRPr="000A7D03">
              <w:rPr>
                <w:rFonts w:ascii="Times New Roman" w:eastAsia="Times New Roman" w:hAnsi="Times New Roman" w:cs="Times New Roman"/>
                <w:b/>
                <w:bCs/>
                <w:sz w:val="28"/>
                <w:szCs w:val="28"/>
                <w:lang w:eastAsia="uk-UA"/>
              </w:rPr>
              <w:t>3. Рівень винаходу*</w:t>
            </w:r>
          </w:p>
        </w:tc>
        <w:tc>
          <w:tcPr>
            <w:tcW w:w="1260" w:type="dxa"/>
            <w:shd w:val="clear" w:color="auto" w:fill="auto"/>
            <w:hideMark/>
          </w:tcPr>
          <w:p w:rsidR="000A7D03" w:rsidRPr="000A7D03" w:rsidRDefault="000A7D03" w:rsidP="000A7D03">
            <w:pPr>
              <w:spacing w:after="0" w:line="240" w:lineRule="auto"/>
              <w:jc w:val="center"/>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 </w:t>
            </w:r>
          </w:p>
        </w:tc>
      </w:tr>
      <w:tr w:rsidR="000A7D03" w:rsidRPr="000A7D03" w:rsidTr="000A7D03">
        <w:trPr>
          <w:tblCellSpacing w:w="0" w:type="dxa"/>
        </w:trPr>
        <w:tc>
          <w:tcPr>
            <w:tcW w:w="825" w:type="dxa"/>
            <w:shd w:val="clear" w:color="auto" w:fill="auto"/>
            <w:hideMark/>
          </w:tcPr>
          <w:p w:rsidR="000A7D03" w:rsidRPr="000A7D03" w:rsidRDefault="000A7D03" w:rsidP="000A7D03">
            <w:pPr>
              <w:spacing w:after="0" w:line="240" w:lineRule="auto"/>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3.1</w:t>
            </w:r>
          </w:p>
        </w:tc>
        <w:tc>
          <w:tcPr>
            <w:tcW w:w="7200" w:type="dxa"/>
            <w:shd w:val="clear" w:color="auto" w:fill="auto"/>
            <w:hideMark/>
          </w:tcPr>
          <w:p w:rsidR="000A7D03" w:rsidRPr="000A7D03" w:rsidRDefault="000A7D03" w:rsidP="000A7D03">
            <w:pPr>
              <w:spacing w:after="0" w:line="240" w:lineRule="auto"/>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Вдосконалення прототипу</w:t>
            </w:r>
          </w:p>
        </w:tc>
        <w:tc>
          <w:tcPr>
            <w:tcW w:w="900" w:type="dxa"/>
            <w:shd w:val="clear" w:color="auto" w:fill="auto"/>
            <w:hideMark/>
          </w:tcPr>
          <w:p w:rsidR="000A7D03" w:rsidRPr="000A7D03" w:rsidRDefault="000A7D03" w:rsidP="000A7D03">
            <w:pPr>
              <w:spacing w:after="0" w:line="240" w:lineRule="auto"/>
              <w:jc w:val="center"/>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0</w:t>
            </w:r>
          </w:p>
        </w:tc>
        <w:tc>
          <w:tcPr>
            <w:tcW w:w="1260" w:type="dxa"/>
            <w:shd w:val="clear" w:color="auto" w:fill="auto"/>
            <w:hideMark/>
          </w:tcPr>
          <w:p w:rsidR="000A7D03" w:rsidRPr="000A7D03" w:rsidRDefault="000A7D03" w:rsidP="000A7D03">
            <w:pPr>
              <w:spacing w:after="0" w:line="240" w:lineRule="auto"/>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 </w:t>
            </w:r>
          </w:p>
        </w:tc>
      </w:tr>
      <w:tr w:rsidR="000A7D03" w:rsidRPr="000A7D03" w:rsidTr="000A7D03">
        <w:trPr>
          <w:tblCellSpacing w:w="0" w:type="dxa"/>
        </w:trPr>
        <w:tc>
          <w:tcPr>
            <w:tcW w:w="825" w:type="dxa"/>
            <w:shd w:val="clear" w:color="auto" w:fill="auto"/>
            <w:hideMark/>
          </w:tcPr>
          <w:p w:rsidR="000A7D03" w:rsidRPr="000A7D03" w:rsidRDefault="000A7D03" w:rsidP="000A7D03">
            <w:pPr>
              <w:spacing w:after="0" w:line="240" w:lineRule="auto"/>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3.2</w:t>
            </w:r>
          </w:p>
        </w:tc>
        <w:tc>
          <w:tcPr>
            <w:tcW w:w="7200" w:type="dxa"/>
            <w:shd w:val="clear" w:color="auto" w:fill="auto"/>
            <w:hideMark/>
          </w:tcPr>
          <w:p w:rsidR="000A7D03" w:rsidRPr="000A7D03" w:rsidRDefault="000A7D03" w:rsidP="000A7D03">
            <w:pPr>
              <w:spacing w:after="0" w:line="240" w:lineRule="auto"/>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Комплексний захист ( спосіб та продукт тощо)</w:t>
            </w:r>
          </w:p>
        </w:tc>
        <w:tc>
          <w:tcPr>
            <w:tcW w:w="900" w:type="dxa"/>
            <w:shd w:val="clear" w:color="auto" w:fill="auto"/>
            <w:hideMark/>
          </w:tcPr>
          <w:p w:rsidR="000A7D03" w:rsidRPr="000A7D03" w:rsidRDefault="000A7D03" w:rsidP="000A7D03">
            <w:pPr>
              <w:spacing w:after="0" w:line="240" w:lineRule="auto"/>
              <w:jc w:val="center"/>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2</w:t>
            </w:r>
          </w:p>
        </w:tc>
        <w:tc>
          <w:tcPr>
            <w:tcW w:w="1260" w:type="dxa"/>
            <w:shd w:val="clear" w:color="auto" w:fill="auto"/>
            <w:hideMark/>
          </w:tcPr>
          <w:p w:rsidR="000A7D03" w:rsidRPr="000A7D03" w:rsidRDefault="000A7D03" w:rsidP="000A7D03">
            <w:pPr>
              <w:spacing w:after="0" w:line="240" w:lineRule="auto"/>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 </w:t>
            </w:r>
          </w:p>
        </w:tc>
      </w:tr>
      <w:tr w:rsidR="000A7D03" w:rsidRPr="000A7D03" w:rsidTr="000A7D03">
        <w:trPr>
          <w:tblCellSpacing w:w="0" w:type="dxa"/>
        </w:trPr>
        <w:tc>
          <w:tcPr>
            <w:tcW w:w="825" w:type="dxa"/>
            <w:shd w:val="clear" w:color="auto" w:fill="auto"/>
            <w:hideMark/>
          </w:tcPr>
          <w:p w:rsidR="000A7D03" w:rsidRPr="000A7D03" w:rsidRDefault="000A7D03" w:rsidP="000A7D03">
            <w:pPr>
              <w:spacing w:after="0" w:line="240" w:lineRule="auto"/>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lastRenderedPageBreak/>
              <w:t>3.3</w:t>
            </w:r>
          </w:p>
        </w:tc>
        <w:tc>
          <w:tcPr>
            <w:tcW w:w="7200" w:type="dxa"/>
            <w:shd w:val="clear" w:color="auto" w:fill="auto"/>
            <w:hideMark/>
          </w:tcPr>
          <w:p w:rsidR="000A7D03" w:rsidRPr="000A7D03" w:rsidRDefault="000A7D03" w:rsidP="000A7D03">
            <w:pPr>
              <w:spacing w:after="0" w:line="240" w:lineRule="auto"/>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Принципово новий (за формулою винаходу)</w:t>
            </w:r>
          </w:p>
        </w:tc>
        <w:tc>
          <w:tcPr>
            <w:tcW w:w="900" w:type="dxa"/>
            <w:shd w:val="clear" w:color="auto" w:fill="auto"/>
            <w:hideMark/>
          </w:tcPr>
          <w:p w:rsidR="000A7D03" w:rsidRPr="000A7D03" w:rsidRDefault="000A7D03" w:rsidP="000A7D03">
            <w:pPr>
              <w:spacing w:after="0" w:line="240" w:lineRule="auto"/>
              <w:jc w:val="center"/>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10</w:t>
            </w:r>
          </w:p>
        </w:tc>
        <w:tc>
          <w:tcPr>
            <w:tcW w:w="1260" w:type="dxa"/>
            <w:shd w:val="clear" w:color="auto" w:fill="auto"/>
            <w:hideMark/>
          </w:tcPr>
          <w:p w:rsidR="000A7D03" w:rsidRPr="000A7D03" w:rsidRDefault="000A7D03" w:rsidP="000A7D03">
            <w:pPr>
              <w:spacing w:after="0" w:line="240" w:lineRule="auto"/>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 </w:t>
            </w:r>
          </w:p>
        </w:tc>
      </w:tr>
      <w:tr w:rsidR="000A7D03" w:rsidRPr="000A7D03" w:rsidTr="000A7D03">
        <w:trPr>
          <w:tblCellSpacing w:w="0" w:type="dxa"/>
        </w:trPr>
        <w:tc>
          <w:tcPr>
            <w:tcW w:w="8925" w:type="dxa"/>
            <w:gridSpan w:val="3"/>
            <w:shd w:val="clear" w:color="auto" w:fill="auto"/>
            <w:hideMark/>
          </w:tcPr>
          <w:p w:rsidR="000A7D03" w:rsidRPr="000A7D03" w:rsidRDefault="000A7D03" w:rsidP="000A7D03">
            <w:pPr>
              <w:spacing w:after="0" w:line="240" w:lineRule="auto"/>
              <w:rPr>
                <w:rFonts w:ascii="Times New Roman" w:eastAsia="Times New Roman" w:hAnsi="Times New Roman" w:cs="Times New Roman"/>
                <w:sz w:val="28"/>
                <w:szCs w:val="28"/>
                <w:lang w:eastAsia="uk-UA"/>
              </w:rPr>
            </w:pPr>
            <w:r w:rsidRPr="000A7D03">
              <w:rPr>
                <w:rFonts w:ascii="Times New Roman" w:eastAsia="Times New Roman" w:hAnsi="Times New Roman" w:cs="Times New Roman"/>
                <w:b/>
                <w:bCs/>
                <w:sz w:val="28"/>
                <w:szCs w:val="28"/>
                <w:lang w:eastAsia="uk-UA"/>
              </w:rPr>
              <w:t>4. Інноваційна привабливість винаходу</w:t>
            </w:r>
          </w:p>
        </w:tc>
        <w:tc>
          <w:tcPr>
            <w:tcW w:w="1260" w:type="dxa"/>
            <w:shd w:val="clear" w:color="auto" w:fill="auto"/>
            <w:hideMark/>
          </w:tcPr>
          <w:p w:rsidR="000A7D03" w:rsidRPr="000A7D03" w:rsidRDefault="000A7D03" w:rsidP="000A7D03">
            <w:pPr>
              <w:spacing w:after="0" w:line="240" w:lineRule="auto"/>
              <w:jc w:val="center"/>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 </w:t>
            </w:r>
          </w:p>
        </w:tc>
      </w:tr>
      <w:tr w:rsidR="000A7D03" w:rsidRPr="000A7D03" w:rsidTr="000A7D03">
        <w:trPr>
          <w:tblCellSpacing w:w="0" w:type="dxa"/>
        </w:trPr>
        <w:tc>
          <w:tcPr>
            <w:tcW w:w="825" w:type="dxa"/>
            <w:shd w:val="clear" w:color="auto" w:fill="auto"/>
            <w:hideMark/>
          </w:tcPr>
          <w:p w:rsidR="000A7D03" w:rsidRPr="000A7D03" w:rsidRDefault="000A7D03" w:rsidP="000A7D03">
            <w:pPr>
              <w:spacing w:after="0" w:line="240" w:lineRule="auto"/>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4.1</w:t>
            </w:r>
          </w:p>
        </w:tc>
        <w:tc>
          <w:tcPr>
            <w:tcW w:w="7200" w:type="dxa"/>
            <w:shd w:val="clear" w:color="auto" w:fill="auto"/>
            <w:hideMark/>
          </w:tcPr>
          <w:p w:rsidR="000A7D03" w:rsidRPr="000A7D03" w:rsidRDefault="000A7D03" w:rsidP="000A7D03">
            <w:pPr>
              <w:spacing w:after="0" w:line="240" w:lineRule="auto"/>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Продаж ліцензії в Україні ( за кожну угоду)</w:t>
            </w:r>
          </w:p>
        </w:tc>
        <w:tc>
          <w:tcPr>
            <w:tcW w:w="900" w:type="dxa"/>
            <w:shd w:val="clear" w:color="auto" w:fill="auto"/>
            <w:hideMark/>
          </w:tcPr>
          <w:p w:rsidR="000A7D03" w:rsidRPr="000A7D03" w:rsidRDefault="000A7D03" w:rsidP="000A7D03">
            <w:pPr>
              <w:spacing w:after="0" w:line="240" w:lineRule="auto"/>
              <w:jc w:val="center"/>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5</w:t>
            </w:r>
          </w:p>
        </w:tc>
        <w:tc>
          <w:tcPr>
            <w:tcW w:w="1260" w:type="dxa"/>
            <w:shd w:val="clear" w:color="auto" w:fill="auto"/>
            <w:hideMark/>
          </w:tcPr>
          <w:p w:rsidR="000A7D03" w:rsidRPr="000A7D03" w:rsidRDefault="000A7D03" w:rsidP="000A7D03">
            <w:pPr>
              <w:spacing w:after="0" w:line="240" w:lineRule="auto"/>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 </w:t>
            </w:r>
          </w:p>
        </w:tc>
      </w:tr>
      <w:tr w:rsidR="000A7D03" w:rsidRPr="000A7D03" w:rsidTr="000A7D03">
        <w:trPr>
          <w:tblCellSpacing w:w="0" w:type="dxa"/>
        </w:trPr>
        <w:tc>
          <w:tcPr>
            <w:tcW w:w="825" w:type="dxa"/>
            <w:shd w:val="clear" w:color="auto" w:fill="auto"/>
            <w:hideMark/>
          </w:tcPr>
          <w:p w:rsidR="000A7D03" w:rsidRPr="000A7D03" w:rsidRDefault="000A7D03" w:rsidP="000A7D03">
            <w:pPr>
              <w:spacing w:after="0" w:line="240" w:lineRule="auto"/>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4.2</w:t>
            </w:r>
          </w:p>
        </w:tc>
        <w:tc>
          <w:tcPr>
            <w:tcW w:w="7200" w:type="dxa"/>
            <w:shd w:val="clear" w:color="auto" w:fill="auto"/>
            <w:hideMark/>
          </w:tcPr>
          <w:p w:rsidR="000A7D03" w:rsidRPr="000A7D03" w:rsidRDefault="000A7D03" w:rsidP="000A7D03">
            <w:pPr>
              <w:spacing w:after="0" w:line="240" w:lineRule="auto"/>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Продаж ліцензії за кордон ( за кожну угоду)</w:t>
            </w:r>
          </w:p>
        </w:tc>
        <w:tc>
          <w:tcPr>
            <w:tcW w:w="900" w:type="dxa"/>
            <w:shd w:val="clear" w:color="auto" w:fill="auto"/>
            <w:hideMark/>
          </w:tcPr>
          <w:p w:rsidR="000A7D03" w:rsidRPr="000A7D03" w:rsidRDefault="000A7D03" w:rsidP="000A7D03">
            <w:pPr>
              <w:spacing w:after="0" w:line="240" w:lineRule="auto"/>
              <w:jc w:val="center"/>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10</w:t>
            </w:r>
          </w:p>
        </w:tc>
        <w:tc>
          <w:tcPr>
            <w:tcW w:w="1260" w:type="dxa"/>
            <w:shd w:val="clear" w:color="auto" w:fill="auto"/>
            <w:hideMark/>
          </w:tcPr>
          <w:p w:rsidR="000A7D03" w:rsidRPr="000A7D03" w:rsidRDefault="000A7D03" w:rsidP="000A7D03">
            <w:pPr>
              <w:spacing w:after="0" w:line="240" w:lineRule="auto"/>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 </w:t>
            </w:r>
          </w:p>
        </w:tc>
      </w:tr>
      <w:tr w:rsidR="000A7D03" w:rsidRPr="000A7D03" w:rsidTr="000A7D03">
        <w:trPr>
          <w:tblCellSpacing w:w="0" w:type="dxa"/>
        </w:trPr>
        <w:tc>
          <w:tcPr>
            <w:tcW w:w="825" w:type="dxa"/>
            <w:shd w:val="clear" w:color="auto" w:fill="auto"/>
            <w:hideMark/>
          </w:tcPr>
          <w:p w:rsidR="000A7D03" w:rsidRPr="000A7D03" w:rsidRDefault="000A7D03" w:rsidP="000A7D03">
            <w:pPr>
              <w:spacing w:after="0" w:line="240" w:lineRule="auto"/>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4.3</w:t>
            </w:r>
          </w:p>
        </w:tc>
        <w:tc>
          <w:tcPr>
            <w:tcW w:w="7200" w:type="dxa"/>
            <w:shd w:val="clear" w:color="auto" w:fill="auto"/>
            <w:hideMark/>
          </w:tcPr>
          <w:p w:rsidR="000A7D03" w:rsidRPr="000A7D03" w:rsidRDefault="000A7D03" w:rsidP="000A7D03">
            <w:pPr>
              <w:spacing w:after="0" w:line="240" w:lineRule="auto"/>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Участь винаходу чи продукції, виготовленої завдяки впровадженню винаходу, в міжнародних виставках (за кожну)</w:t>
            </w:r>
          </w:p>
        </w:tc>
        <w:tc>
          <w:tcPr>
            <w:tcW w:w="900" w:type="dxa"/>
            <w:shd w:val="clear" w:color="auto" w:fill="auto"/>
            <w:hideMark/>
          </w:tcPr>
          <w:p w:rsidR="000A7D03" w:rsidRPr="000A7D03" w:rsidRDefault="000A7D03" w:rsidP="000A7D03">
            <w:pPr>
              <w:spacing w:after="0" w:line="240" w:lineRule="auto"/>
              <w:jc w:val="center"/>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 </w:t>
            </w:r>
          </w:p>
          <w:p w:rsidR="000A7D03" w:rsidRPr="000A7D03" w:rsidRDefault="000A7D03" w:rsidP="000A7D03">
            <w:pPr>
              <w:spacing w:after="0" w:line="240" w:lineRule="auto"/>
              <w:jc w:val="center"/>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2</w:t>
            </w:r>
          </w:p>
        </w:tc>
        <w:tc>
          <w:tcPr>
            <w:tcW w:w="1260" w:type="dxa"/>
            <w:shd w:val="clear" w:color="auto" w:fill="auto"/>
            <w:hideMark/>
          </w:tcPr>
          <w:p w:rsidR="000A7D03" w:rsidRPr="000A7D03" w:rsidRDefault="000A7D03" w:rsidP="000A7D03">
            <w:pPr>
              <w:spacing w:after="0" w:line="240" w:lineRule="auto"/>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 </w:t>
            </w:r>
          </w:p>
        </w:tc>
      </w:tr>
      <w:tr w:rsidR="000A7D03" w:rsidRPr="000A7D03" w:rsidTr="000A7D03">
        <w:trPr>
          <w:tblCellSpacing w:w="0" w:type="dxa"/>
        </w:trPr>
        <w:tc>
          <w:tcPr>
            <w:tcW w:w="8925" w:type="dxa"/>
            <w:gridSpan w:val="3"/>
            <w:shd w:val="clear" w:color="auto" w:fill="auto"/>
            <w:hideMark/>
          </w:tcPr>
          <w:p w:rsidR="000A7D03" w:rsidRPr="000A7D03" w:rsidRDefault="000A7D03" w:rsidP="000A7D03">
            <w:pPr>
              <w:spacing w:after="0" w:line="240" w:lineRule="auto"/>
              <w:rPr>
                <w:rFonts w:ascii="Times New Roman" w:eastAsia="Times New Roman" w:hAnsi="Times New Roman" w:cs="Times New Roman"/>
                <w:sz w:val="28"/>
                <w:szCs w:val="28"/>
                <w:lang w:eastAsia="uk-UA"/>
              </w:rPr>
            </w:pPr>
            <w:r w:rsidRPr="000A7D03">
              <w:rPr>
                <w:rFonts w:ascii="Times New Roman" w:eastAsia="Times New Roman" w:hAnsi="Times New Roman" w:cs="Times New Roman"/>
                <w:b/>
                <w:bCs/>
                <w:sz w:val="28"/>
                <w:szCs w:val="28"/>
                <w:lang w:eastAsia="uk-UA"/>
              </w:rPr>
              <w:t>5. Показники бізнес-плану</w:t>
            </w:r>
          </w:p>
        </w:tc>
        <w:tc>
          <w:tcPr>
            <w:tcW w:w="1260" w:type="dxa"/>
            <w:shd w:val="clear" w:color="auto" w:fill="auto"/>
            <w:hideMark/>
          </w:tcPr>
          <w:p w:rsidR="000A7D03" w:rsidRPr="000A7D03" w:rsidRDefault="000A7D03" w:rsidP="000A7D03">
            <w:pPr>
              <w:spacing w:after="0" w:line="240" w:lineRule="auto"/>
              <w:jc w:val="center"/>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 </w:t>
            </w:r>
          </w:p>
        </w:tc>
      </w:tr>
      <w:tr w:rsidR="000A7D03" w:rsidRPr="000A7D03" w:rsidTr="000A7D03">
        <w:trPr>
          <w:tblCellSpacing w:w="0" w:type="dxa"/>
        </w:trPr>
        <w:tc>
          <w:tcPr>
            <w:tcW w:w="825" w:type="dxa"/>
            <w:shd w:val="clear" w:color="auto" w:fill="auto"/>
            <w:hideMark/>
          </w:tcPr>
          <w:p w:rsidR="000A7D03" w:rsidRPr="000A7D03" w:rsidRDefault="000A7D03" w:rsidP="000A7D03">
            <w:pPr>
              <w:spacing w:after="0" w:line="240" w:lineRule="auto"/>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5.1.</w:t>
            </w:r>
          </w:p>
        </w:tc>
        <w:tc>
          <w:tcPr>
            <w:tcW w:w="7200" w:type="dxa"/>
            <w:shd w:val="clear" w:color="auto" w:fill="auto"/>
            <w:hideMark/>
          </w:tcPr>
          <w:p w:rsidR="000A7D03" w:rsidRPr="000A7D03" w:rsidRDefault="000A7D03" w:rsidP="000A7D03">
            <w:pPr>
              <w:spacing w:after="0" w:line="240" w:lineRule="auto"/>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Ступінь розробки технічного рішення</w:t>
            </w:r>
          </w:p>
          <w:p w:rsidR="000A7D03" w:rsidRPr="000A7D03" w:rsidRDefault="000A7D03" w:rsidP="000A7D03">
            <w:pPr>
              <w:numPr>
                <w:ilvl w:val="0"/>
                <w:numId w:val="5"/>
              </w:numPr>
              <w:spacing w:before="100" w:beforeAutospacing="1" w:after="100" w:afterAutospacing="1" w:line="240" w:lineRule="auto"/>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стадія НДР</w:t>
            </w:r>
          </w:p>
          <w:p w:rsidR="000A7D03" w:rsidRPr="000A7D03" w:rsidRDefault="000A7D03" w:rsidP="000A7D03">
            <w:pPr>
              <w:numPr>
                <w:ilvl w:val="0"/>
                <w:numId w:val="5"/>
              </w:numPr>
              <w:spacing w:before="100" w:beforeAutospacing="1" w:after="100" w:afterAutospacing="1" w:line="240" w:lineRule="auto"/>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стадія ДКР</w:t>
            </w:r>
          </w:p>
          <w:p w:rsidR="000A7D03" w:rsidRPr="000A7D03" w:rsidRDefault="000A7D03" w:rsidP="000A7D03">
            <w:pPr>
              <w:numPr>
                <w:ilvl w:val="0"/>
                <w:numId w:val="5"/>
              </w:numPr>
              <w:spacing w:before="100" w:beforeAutospacing="1" w:after="100" w:afterAutospacing="1" w:line="240" w:lineRule="auto"/>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дослідне виробництво</w:t>
            </w:r>
          </w:p>
          <w:p w:rsidR="000A7D03" w:rsidRPr="000A7D03" w:rsidRDefault="000A7D03" w:rsidP="000A7D03">
            <w:pPr>
              <w:numPr>
                <w:ilvl w:val="0"/>
                <w:numId w:val="5"/>
              </w:numPr>
              <w:spacing w:before="100" w:beforeAutospacing="1" w:after="100" w:afterAutospacing="1" w:line="240" w:lineRule="auto"/>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серійне виробництво</w:t>
            </w:r>
          </w:p>
        </w:tc>
        <w:tc>
          <w:tcPr>
            <w:tcW w:w="900" w:type="dxa"/>
            <w:shd w:val="clear" w:color="auto" w:fill="auto"/>
            <w:hideMark/>
          </w:tcPr>
          <w:p w:rsidR="000A7D03" w:rsidRPr="000A7D03" w:rsidRDefault="000A7D03" w:rsidP="000A7D03">
            <w:pPr>
              <w:spacing w:after="0" w:line="240" w:lineRule="auto"/>
              <w:jc w:val="center"/>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 </w:t>
            </w:r>
          </w:p>
          <w:p w:rsidR="000A7D03" w:rsidRPr="000A7D03" w:rsidRDefault="000A7D03" w:rsidP="000A7D03">
            <w:pPr>
              <w:spacing w:after="0" w:line="240" w:lineRule="auto"/>
              <w:jc w:val="center"/>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1</w:t>
            </w:r>
          </w:p>
          <w:p w:rsidR="000A7D03" w:rsidRPr="000A7D03" w:rsidRDefault="000A7D03" w:rsidP="000A7D03">
            <w:pPr>
              <w:spacing w:after="0" w:line="240" w:lineRule="auto"/>
              <w:jc w:val="center"/>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2</w:t>
            </w:r>
          </w:p>
          <w:p w:rsidR="000A7D03" w:rsidRPr="000A7D03" w:rsidRDefault="000A7D03" w:rsidP="000A7D03">
            <w:pPr>
              <w:spacing w:after="0" w:line="240" w:lineRule="auto"/>
              <w:jc w:val="center"/>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3</w:t>
            </w:r>
          </w:p>
          <w:p w:rsidR="000A7D03" w:rsidRPr="000A7D03" w:rsidRDefault="000A7D03" w:rsidP="000A7D03">
            <w:pPr>
              <w:spacing w:after="0" w:line="240" w:lineRule="auto"/>
              <w:jc w:val="center"/>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5</w:t>
            </w:r>
          </w:p>
        </w:tc>
        <w:tc>
          <w:tcPr>
            <w:tcW w:w="1260" w:type="dxa"/>
            <w:shd w:val="clear" w:color="auto" w:fill="auto"/>
            <w:hideMark/>
          </w:tcPr>
          <w:p w:rsidR="000A7D03" w:rsidRPr="000A7D03" w:rsidRDefault="000A7D03" w:rsidP="000A7D03">
            <w:pPr>
              <w:spacing w:after="0" w:line="240" w:lineRule="auto"/>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 </w:t>
            </w:r>
          </w:p>
        </w:tc>
      </w:tr>
      <w:tr w:rsidR="000A7D03" w:rsidRPr="000A7D03" w:rsidTr="000A7D03">
        <w:trPr>
          <w:tblCellSpacing w:w="0" w:type="dxa"/>
        </w:trPr>
        <w:tc>
          <w:tcPr>
            <w:tcW w:w="825" w:type="dxa"/>
            <w:shd w:val="clear" w:color="auto" w:fill="auto"/>
            <w:hideMark/>
          </w:tcPr>
          <w:p w:rsidR="000A7D03" w:rsidRPr="000A7D03" w:rsidRDefault="000A7D03" w:rsidP="000A7D03">
            <w:pPr>
              <w:spacing w:after="0" w:line="240" w:lineRule="auto"/>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5.2</w:t>
            </w:r>
          </w:p>
        </w:tc>
        <w:tc>
          <w:tcPr>
            <w:tcW w:w="7200" w:type="dxa"/>
            <w:shd w:val="clear" w:color="auto" w:fill="auto"/>
            <w:hideMark/>
          </w:tcPr>
          <w:p w:rsidR="000A7D03" w:rsidRPr="000A7D03" w:rsidRDefault="000A7D03" w:rsidP="000A7D03">
            <w:pPr>
              <w:spacing w:after="0" w:line="240" w:lineRule="auto"/>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Термін, необхідний для впровадження технічного рішення</w:t>
            </w:r>
          </w:p>
          <w:p w:rsidR="000A7D03" w:rsidRPr="000A7D03" w:rsidRDefault="000A7D03" w:rsidP="000A7D03">
            <w:pPr>
              <w:numPr>
                <w:ilvl w:val="0"/>
                <w:numId w:val="6"/>
              </w:numPr>
              <w:spacing w:before="100" w:beforeAutospacing="1" w:after="100" w:afterAutospacing="1" w:line="240" w:lineRule="auto"/>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до 3-х місяців</w:t>
            </w:r>
          </w:p>
          <w:p w:rsidR="000A7D03" w:rsidRPr="000A7D03" w:rsidRDefault="000A7D03" w:rsidP="000A7D03">
            <w:pPr>
              <w:numPr>
                <w:ilvl w:val="0"/>
                <w:numId w:val="6"/>
              </w:numPr>
              <w:spacing w:before="100" w:beforeAutospacing="1" w:after="100" w:afterAutospacing="1" w:line="240" w:lineRule="auto"/>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6 місяців</w:t>
            </w:r>
          </w:p>
          <w:p w:rsidR="000A7D03" w:rsidRPr="000A7D03" w:rsidRDefault="000A7D03" w:rsidP="000A7D03">
            <w:pPr>
              <w:numPr>
                <w:ilvl w:val="0"/>
                <w:numId w:val="6"/>
              </w:numPr>
              <w:spacing w:before="100" w:beforeAutospacing="1" w:after="100" w:afterAutospacing="1" w:line="240" w:lineRule="auto"/>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від 1 до 2-х років</w:t>
            </w:r>
          </w:p>
          <w:p w:rsidR="000A7D03" w:rsidRPr="000A7D03" w:rsidRDefault="000A7D03" w:rsidP="000A7D03">
            <w:pPr>
              <w:numPr>
                <w:ilvl w:val="0"/>
                <w:numId w:val="6"/>
              </w:numPr>
              <w:spacing w:before="100" w:beforeAutospacing="1" w:after="100" w:afterAutospacing="1" w:line="240" w:lineRule="auto"/>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більше 2-х років</w:t>
            </w:r>
          </w:p>
        </w:tc>
        <w:tc>
          <w:tcPr>
            <w:tcW w:w="900" w:type="dxa"/>
            <w:shd w:val="clear" w:color="auto" w:fill="auto"/>
            <w:hideMark/>
          </w:tcPr>
          <w:p w:rsidR="000A7D03" w:rsidRPr="000A7D03" w:rsidRDefault="000A7D03" w:rsidP="000A7D03">
            <w:pPr>
              <w:spacing w:after="0" w:line="240" w:lineRule="auto"/>
              <w:jc w:val="center"/>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 </w:t>
            </w:r>
          </w:p>
          <w:p w:rsidR="000A7D03" w:rsidRPr="000A7D03" w:rsidRDefault="000A7D03" w:rsidP="000A7D03">
            <w:pPr>
              <w:spacing w:after="0" w:line="240" w:lineRule="auto"/>
              <w:jc w:val="center"/>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5</w:t>
            </w:r>
          </w:p>
          <w:p w:rsidR="000A7D03" w:rsidRPr="000A7D03" w:rsidRDefault="000A7D03" w:rsidP="000A7D03">
            <w:pPr>
              <w:spacing w:after="0" w:line="240" w:lineRule="auto"/>
              <w:jc w:val="center"/>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4</w:t>
            </w:r>
          </w:p>
          <w:p w:rsidR="000A7D03" w:rsidRPr="000A7D03" w:rsidRDefault="000A7D03" w:rsidP="000A7D03">
            <w:pPr>
              <w:spacing w:after="0" w:line="240" w:lineRule="auto"/>
              <w:jc w:val="center"/>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3</w:t>
            </w:r>
          </w:p>
          <w:p w:rsidR="000A7D03" w:rsidRPr="000A7D03" w:rsidRDefault="000A7D03" w:rsidP="000A7D03">
            <w:pPr>
              <w:spacing w:after="0" w:line="240" w:lineRule="auto"/>
              <w:jc w:val="center"/>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1</w:t>
            </w:r>
          </w:p>
        </w:tc>
        <w:tc>
          <w:tcPr>
            <w:tcW w:w="1260" w:type="dxa"/>
            <w:shd w:val="clear" w:color="auto" w:fill="auto"/>
            <w:hideMark/>
          </w:tcPr>
          <w:p w:rsidR="000A7D03" w:rsidRPr="000A7D03" w:rsidRDefault="000A7D03" w:rsidP="000A7D03">
            <w:pPr>
              <w:spacing w:after="0" w:line="240" w:lineRule="auto"/>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 </w:t>
            </w:r>
          </w:p>
        </w:tc>
      </w:tr>
      <w:tr w:rsidR="000A7D03" w:rsidRPr="000A7D03" w:rsidTr="000A7D03">
        <w:trPr>
          <w:tblCellSpacing w:w="0" w:type="dxa"/>
        </w:trPr>
        <w:tc>
          <w:tcPr>
            <w:tcW w:w="825" w:type="dxa"/>
            <w:shd w:val="clear" w:color="auto" w:fill="auto"/>
            <w:hideMark/>
          </w:tcPr>
          <w:p w:rsidR="000A7D03" w:rsidRPr="000A7D03" w:rsidRDefault="000A7D03" w:rsidP="000A7D03">
            <w:pPr>
              <w:spacing w:after="0" w:line="240" w:lineRule="auto"/>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5.3</w:t>
            </w:r>
          </w:p>
        </w:tc>
        <w:tc>
          <w:tcPr>
            <w:tcW w:w="7200" w:type="dxa"/>
            <w:shd w:val="clear" w:color="auto" w:fill="auto"/>
            <w:hideMark/>
          </w:tcPr>
          <w:p w:rsidR="000A7D03" w:rsidRPr="000A7D03" w:rsidRDefault="000A7D03" w:rsidP="000A7D03">
            <w:pPr>
              <w:spacing w:after="0" w:line="240" w:lineRule="auto"/>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Строк окупності впровадження технічного рішення</w:t>
            </w:r>
          </w:p>
          <w:p w:rsidR="000A7D03" w:rsidRPr="000A7D03" w:rsidRDefault="000A7D03" w:rsidP="000A7D03">
            <w:pPr>
              <w:spacing w:after="0" w:line="240" w:lineRule="auto"/>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 до 3-х місяців</w:t>
            </w:r>
          </w:p>
          <w:p w:rsidR="000A7D03" w:rsidRPr="000A7D03" w:rsidRDefault="000A7D03" w:rsidP="000A7D03">
            <w:pPr>
              <w:spacing w:after="0" w:line="240" w:lineRule="auto"/>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 до 1 року</w:t>
            </w:r>
          </w:p>
          <w:p w:rsidR="000A7D03" w:rsidRPr="000A7D03" w:rsidRDefault="000A7D03" w:rsidP="000A7D03">
            <w:pPr>
              <w:spacing w:after="0" w:line="240" w:lineRule="auto"/>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 до 2-х років</w:t>
            </w:r>
          </w:p>
          <w:p w:rsidR="000A7D03" w:rsidRPr="000A7D03" w:rsidRDefault="000A7D03" w:rsidP="000A7D03">
            <w:pPr>
              <w:spacing w:after="0" w:line="240" w:lineRule="auto"/>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 більше 2-х років</w:t>
            </w:r>
          </w:p>
        </w:tc>
        <w:tc>
          <w:tcPr>
            <w:tcW w:w="900" w:type="dxa"/>
            <w:shd w:val="clear" w:color="auto" w:fill="auto"/>
            <w:hideMark/>
          </w:tcPr>
          <w:p w:rsidR="000A7D03" w:rsidRPr="000A7D03" w:rsidRDefault="000A7D03" w:rsidP="000A7D03">
            <w:pPr>
              <w:spacing w:after="0" w:line="240" w:lineRule="auto"/>
              <w:jc w:val="center"/>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 </w:t>
            </w:r>
          </w:p>
          <w:p w:rsidR="000A7D03" w:rsidRPr="000A7D03" w:rsidRDefault="000A7D03" w:rsidP="000A7D03">
            <w:pPr>
              <w:spacing w:after="0" w:line="240" w:lineRule="auto"/>
              <w:jc w:val="center"/>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5</w:t>
            </w:r>
          </w:p>
          <w:p w:rsidR="000A7D03" w:rsidRPr="000A7D03" w:rsidRDefault="000A7D03" w:rsidP="000A7D03">
            <w:pPr>
              <w:spacing w:after="0" w:line="240" w:lineRule="auto"/>
              <w:jc w:val="center"/>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4</w:t>
            </w:r>
          </w:p>
          <w:p w:rsidR="000A7D03" w:rsidRPr="000A7D03" w:rsidRDefault="000A7D03" w:rsidP="000A7D03">
            <w:pPr>
              <w:spacing w:after="0" w:line="240" w:lineRule="auto"/>
              <w:jc w:val="center"/>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3</w:t>
            </w:r>
          </w:p>
          <w:p w:rsidR="000A7D03" w:rsidRPr="000A7D03" w:rsidRDefault="000A7D03" w:rsidP="000A7D03">
            <w:pPr>
              <w:spacing w:after="0" w:line="240" w:lineRule="auto"/>
              <w:jc w:val="center"/>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1</w:t>
            </w:r>
          </w:p>
        </w:tc>
        <w:tc>
          <w:tcPr>
            <w:tcW w:w="1260" w:type="dxa"/>
            <w:shd w:val="clear" w:color="auto" w:fill="auto"/>
            <w:hideMark/>
          </w:tcPr>
          <w:p w:rsidR="000A7D03" w:rsidRPr="000A7D03" w:rsidRDefault="000A7D03" w:rsidP="000A7D03">
            <w:pPr>
              <w:spacing w:after="0" w:line="240" w:lineRule="auto"/>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 </w:t>
            </w:r>
          </w:p>
        </w:tc>
      </w:tr>
      <w:tr w:rsidR="000A7D03" w:rsidRPr="000A7D03" w:rsidTr="000A7D03">
        <w:trPr>
          <w:tblCellSpacing w:w="0" w:type="dxa"/>
        </w:trPr>
        <w:tc>
          <w:tcPr>
            <w:tcW w:w="825" w:type="dxa"/>
            <w:shd w:val="clear" w:color="auto" w:fill="auto"/>
            <w:hideMark/>
          </w:tcPr>
          <w:p w:rsidR="000A7D03" w:rsidRPr="000A7D03" w:rsidRDefault="000A7D03" w:rsidP="000A7D03">
            <w:pPr>
              <w:spacing w:after="0" w:line="240" w:lineRule="auto"/>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5.4</w:t>
            </w:r>
          </w:p>
        </w:tc>
        <w:tc>
          <w:tcPr>
            <w:tcW w:w="7200" w:type="dxa"/>
            <w:shd w:val="clear" w:color="auto" w:fill="auto"/>
            <w:hideMark/>
          </w:tcPr>
          <w:p w:rsidR="000A7D03" w:rsidRPr="000A7D03" w:rsidRDefault="000A7D03" w:rsidP="000A7D03">
            <w:pPr>
              <w:spacing w:after="0" w:line="240" w:lineRule="auto"/>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Збільшення обсягу постачання продукції, виробленої з застосуванням винаходу або підвищення її якісних характеристик</w:t>
            </w:r>
          </w:p>
          <w:p w:rsidR="000A7D03" w:rsidRPr="000A7D03" w:rsidRDefault="000A7D03" w:rsidP="000A7D03">
            <w:pPr>
              <w:spacing w:after="0" w:line="240" w:lineRule="auto"/>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(для винаходів, за допомогою яких випускається продукція, але вони не є невід‘ємною її складовою) - за кожні 10 відсотків</w:t>
            </w:r>
          </w:p>
        </w:tc>
        <w:tc>
          <w:tcPr>
            <w:tcW w:w="900" w:type="dxa"/>
            <w:shd w:val="clear" w:color="auto" w:fill="auto"/>
            <w:hideMark/>
          </w:tcPr>
          <w:p w:rsidR="000A7D03" w:rsidRPr="000A7D03" w:rsidRDefault="000A7D03" w:rsidP="000A7D03">
            <w:pPr>
              <w:spacing w:after="0" w:line="240" w:lineRule="auto"/>
              <w:jc w:val="center"/>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 </w:t>
            </w:r>
          </w:p>
          <w:p w:rsidR="000A7D03" w:rsidRPr="000A7D03" w:rsidRDefault="000A7D03" w:rsidP="000A7D03">
            <w:pPr>
              <w:spacing w:after="0" w:line="240" w:lineRule="auto"/>
              <w:jc w:val="center"/>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 </w:t>
            </w:r>
          </w:p>
          <w:p w:rsidR="000A7D03" w:rsidRPr="000A7D03" w:rsidRDefault="000A7D03" w:rsidP="000A7D03">
            <w:pPr>
              <w:spacing w:after="0" w:line="240" w:lineRule="auto"/>
              <w:jc w:val="center"/>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 </w:t>
            </w:r>
          </w:p>
          <w:p w:rsidR="000A7D03" w:rsidRPr="000A7D03" w:rsidRDefault="000A7D03" w:rsidP="000A7D03">
            <w:pPr>
              <w:spacing w:after="0" w:line="240" w:lineRule="auto"/>
              <w:jc w:val="center"/>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 </w:t>
            </w:r>
          </w:p>
          <w:p w:rsidR="000A7D03" w:rsidRPr="000A7D03" w:rsidRDefault="000A7D03" w:rsidP="000A7D03">
            <w:pPr>
              <w:spacing w:after="0" w:line="240" w:lineRule="auto"/>
              <w:jc w:val="center"/>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5</w:t>
            </w:r>
          </w:p>
        </w:tc>
        <w:tc>
          <w:tcPr>
            <w:tcW w:w="1260" w:type="dxa"/>
            <w:shd w:val="clear" w:color="auto" w:fill="auto"/>
            <w:hideMark/>
          </w:tcPr>
          <w:p w:rsidR="000A7D03" w:rsidRPr="000A7D03" w:rsidRDefault="000A7D03" w:rsidP="000A7D03">
            <w:pPr>
              <w:spacing w:after="0" w:line="240" w:lineRule="auto"/>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 </w:t>
            </w:r>
          </w:p>
        </w:tc>
      </w:tr>
      <w:tr w:rsidR="000A7D03" w:rsidRPr="000A7D03" w:rsidTr="000A7D03">
        <w:trPr>
          <w:tblCellSpacing w:w="0" w:type="dxa"/>
        </w:trPr>
        <w:tc>
          <w:tcPr>
            <w:tcW w:w="825" w:type="dxa"/>
            <w:shd w:val="clear" w:color="auto" w:fill="auto"/>
            <w:hideMark/>
          </w:tcPr>
          <w:p w:rsidR="000A7D03" w:rsidRPr="000A7D03" w:rsidRDefault="000A7D03" w:rsidP="000A7D03">
            <w:pPr>
              <w:spacing w:after="0" w:line="240" w:lineRule="auto"/>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5.4</w:t>
            </w:r>
          </w:p>
        </w:tc>
        <w:tc>
          <w:tcPr>
            <w:tcW w:w="7200" w:type="dxa"/>
            <w:shd w:val="clear" w:color="auto" w:fill="auto"/>
            <w:hideMark/>
          </w:tcPr>
          <w:p w:rsidR="000A7D03" w:rsidRPr="000A7D03" w:rsidRDefault="000A7D03" w:rsidP="000A7D03">
            <w:pPr>
              <w:spacing w:after="0" w:line="240" w:lineRule="auto"/>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Обсяг потенційного ринку споживачів (сегмент ринку, на який розраховано нову продукцію, технологію тощо за патентом)</w:t>
            </w:r>
          </w:p>
          <w:p w:rsidR="000A7D03" w:rsidRPr="000A7D03" w:rsidRDefault="000A7D03" w:rsidP="000A7D03">
            <w:pPr>
              <w:numPr>
                <w:ilvl w:val="0"/>
                <w:numId w:val="7"/>
              </w:numPr>
              <w:spacing w:before="100" w:beforeAutospacing="1" w:after="100" w:afterAutospacing="1" w:line="240" w:lineRule="auto"/>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до 10%</w:t>
            </w:r>
          </w:p>
          <w:p w:rsidR="000A7D03" w:rsidRPr="000A7D03" w:rsidRDefault="000A7D03" w:rsidP="000A7D03">
            <w:pPr>
              <w:numPr>
                <w:ilvl w:val="0"/>
                <w:numId w:val="7"/>
              </w:numPr>
              <w:spacing w:before="100" w:beforeAutospacing="1" w:after="100" w:afterAutospacing="1" w:line="240" w:lineRule="auto"/>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до 30%</w:t>
            </w:r>
          </w:p>
          <w:p w:rsidR="000A7D03" w:rsidRPr="000A7D03" w:rsidRDefault="000A7D03" w:rsidP="000A7D03">
            <w:pPr>
              <w:numPr>
                <w:ilvl w:val="0"/>
                <w:numId w:val="7"/>
              </w:numPr>
              <w:spacing w:before="100" w:beforeAutospacing="1" w:after="100" w:afterAutospacing="1" w:line="240" w:lineRule="auto"/>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біля 50%</w:t>
            </w:r>
          </w:p>
          <w:p w:rsidR="000A7D03" w:rsidRPr="000A7D03" w:rsidRDefault="000A7D03" w:rsidP="000A7D03">
            <w:pPr>
              <w:numPr>
                <w:ilvl w:val="0"/>
                <w:numId w:val="7"/>
              </w:numPr>
              <w:spacing w:before="100" w:beforeAutospacing="1" w:after="100" w:afterAutospacing="1" w:line="240" w:lineRule="auto"/>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більше 70%</w:t>
            </w:r>
          </w:p>
          <w:p w:rsidR="000A7D03" w:rsidRPr="000A7D03" w:rsidRDefault="000A7D03" w:rsidP="000A7D03">
            <w:pPr>
              <w:spacing w:after="0" w:line="240" w:lineRule="auto"/>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за кордоном:</w:t>
            </w:r>
          </w:p>
          <w:p w:rsidR="000A7D03" w:rsidRPr="000A7D03" w:rsidRDefault="000A7D03" w:rsidP="000A7D03">
            <w:pPr>
              <w:numPr>
                <w:ilvl w:val="0"/>
                <w:numId w:val="8"/>
              </w:numPr>
              <w:spacing w:before="100" w:beforeAutospacing="1" w:after="100" w:afterAutospacing="1" w:line="240" w:lineRule="auto"/>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lastRenderedPageBreak/>
              <w:t>1-10%</w:t>
            </w:r>
          </w:p>
          <w:p w:rsidR="000A7D03" w:rsidRPr="000A7D03" w:rsidRDefault="000A7D03" w:rsidP="000A7D03">
            <w:pPr>
              <w:numPr>
                <w:ilvl w:val="0"/>
                <w:numId w:val="8"/>
              </w:numPr>
              <w:spacing w:before="100" w:beforeAutospacing="1" w:after="100" w:afterAutospacing="1" w:line="240" w:lineRule="auto"/>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10-30%</w:t>
            </w:r>
          </w:p>
          <w:p w:rsidR="000A7D03" w:rsidRPr="000A7D03" w:rsidRDefault="000A7D03" w:rsidP="000A7D03">
            <w:pPr>
              <w:numPr>
                <w:ilvl w:val="0"/>
                <w:numId w:val="8"/>
              </w:numPr>
              <w:spacing w:before="100" w:beforeAutospacing="1" w:after="100" w:afterAutospacing="1" w:line="240" w:lineRule="auto"/>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більше 30%</w:t>
            </w:r>
          </w:p>
        </w:tc>
        <w:tc>
          <w:tcPr>
            <w:tcW w:w="900" w:type="dxa"/>
            <w:shd w:val="clear" w:color="auto" w:fill="auto"/>
            <w:hideMark/>
          </w:tcPr>
          <w:p w:rsidR="000A7D03" w:rsidRPr="000A7D03" w:rsidRDefault="000A7D03" w:rsidP="000A7D03">
            <w:pPr>
              <w:spacing w:after="0" w:line="240" w:lineRule="auto"/>
              <w:jc w:val="center"/>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lastRenderedPageBreak/>
              <w:t> </w:t>
            </w:r>
          </w:p>
          <w:p w:rsidR="000A7D03" w:rsidRPr="000A7D03" w:rsidRDefault="000A7D03" w:rsidP="000A7D03">
            <w:pPr>
              <w:spacing w:after="0" w:line="240" w:lineRule="auto"/>
              <w:jc w:val="center"/>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 </w:t>
            </w:r>
          </w:p>
          <w:p w:rsidR="000A7D03" w:rsidRPr="000A7D03" w:rsidRDefault="000A7D03" w:rsidP="000A7D03">
            <w:pPr>
              <w:spacing w:after="0" w:line="240" w:lineRule="auto"/>
              <w:jc w:val="center"/>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 </w:t>
            </w:r>
          </w:p>
          <w:p w:rsidR="000A7D03" w:rsidRPr="000A7D03" w:rsidRDefault="000A7D03" w:rsidP="000A7D03">
            <w:pPr>
              <w:spacing w:after="0" w:line="240" w:lineRule="auto"/>
              <w:jc w:val="center"/>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2</w:t>
            </w:r>
          </w:p>
          <w:p w:rsidR="000A7D03" w:rsidRPr="000A7D03" w:rsidRDefault="000A7D03" w:rsidP="000A7D03">
            <w:pPr>
              <w:spacing w:after="0" w:line="240" w:lineRule="auto"/>
              <w:jc w:val="center"/>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3</w:t>
            </w:r>
          </w:p>
          <w:p w:rsidR="000A7D03" w:rsidRPr="000A7D03" w:rsidRDefault="000A7D03" w:rsidP="000A7D03">
            <w:pPr>
              <w:spacing w:after="0" w:line="240" w:lineRule="auto"/>
              <w:jc w:val="center"/>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5</w:t>
            </w:r>
          </w:p>
          <w:p w:rsidR="000A7D03" w:rsidRPr="000A7D03" w:rsidRDefault="000A7D03" w:rsidP="000A7D03">
            <w:pPr>
              <w:spacing w:after="0" w:line="240" w:lineRule="auto"/>
              <w:jc w:val="center"/>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10</w:t>
            </w:r>
          </w:p>
          <w:p w:rsidR="000A7D03" w:rsidRPr="000A7D03" w:rsidRDefault="000A7D03" w:rsidP="000A7D03">
            <w:pPr>
              <w:spacing w:after="0" w:line="240" w:lineRule="auto"/>
              <w:jc w:val="center"/>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 </w:t>
            </w:r>
          </w:p>
          <w:p w:rsidR="000A7D03" w:rsidRPr="000A7D03" w:rsidRDefault="000A7D03" w:rsidP="000A7D03">
            <w:pPr>
              <w:spacing w:after="0" w:line="240" w:lineRule="auto"/>
              <w:jc w:val="center"/>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5</w:t>
            </w:r>
          </w:p>
          <w:p w:rsidR="000A7D03" w:rsidRPr="000A7D03" w:rsidRDefault="000A7D03" w:rsidP="000A7D03">
            <w:pPr>
              <w:spacing w:after="0" w:line="240" w:lineRule="auto"/>
              <w:jc w:val="center"/>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10</w:t>
            </w:r>
          </w:p>
          <w:p w:rsidR="000A7D03" w:rsidRPr="000A7D03" w:rsidRDefault="000A7D03" w:rsidP="000A7D03">
            <w:pPr>
              <w:spacing w:after="0" w:line="240" w:lineRule="auto"/>
              <w:jc w:val="center"/>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lastRenderedPageBreak/>
              <w:t>15</w:t>
            </w:r>
          </w:p>
        </w:tc>
        <w:tc>
          <w:tcPr>
            <w:tcW w:w="1260" w:type="dxa"/>
            <w:shd w:val="clear" w:color="auto" w:fill="auto"/>
            <w:hideMark/>
          </w:tcPr>
          <w:p w:rsidR="000A7D03" w:rsidRPr="000A7D03" w:rsidRDefault="000A7D03" w:rsidP="000A7D03">
            <w:pPr>
              <w:spacing w:after="0" w:line="240" w:lineRule="auto"/>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lastRenderedPageBreak/>
              <w:t> </w:t>
            </w:r>
          </w:p>
        </w:tc>
      </w:tr>
      <w:tr w:rsidR="000A7D03" w:rsidRPr="000A7D03" w:rsidTr="000A7D03">
        <w:trPr>
          <w:tblCellSpacing w:w="0" w:type="dxa"/>
        </w:trPr>
        <w:tc>
          <w:tcPr>
            <w:tcW w:w="8925" w:type="dxa"/>
            <w:gridSpan w:val="3"/>
            <w:shd w:val="clear" w:color="auto" w:fill="auto"/>
            <w:hideMark/>
          </w:tcPr>
          <w:p w:rsidR="000A7D03" w:rsidRPr="000A7D03" w:rsidRDefault="000A7D03" w:rsidP="000A7D03">
            <w:pPr>
              <w:spacing w:after="0" w:line="240" w:lineRule="auto"/>
              <w:rPr>
                <w:rFonts w:ascii="Times New Roman" w:eastAsia="Times New Roman" w:hAnsi="Times New Roman" w:cs="Times New Roman"/>
                <w:sz w:val="28"/>
                <w:szCs w:val="28"/>
                <w:lang w:eastAsia="uk-UA"/>
              </w:rPr>
            </w:pPr>
            <w:r w:rsidRPr="000A7D03">
              <w:rPr>
                <w:rFonts w:ascii="Times New Roman" w:eastAsia="Times New Roman" w:hAnsi="Times New Roman" w:cs="Times New Roman"/>
                <w:b/>
                <w:bCs/>
                <w:sz w:val="28"/>
                <w:szCs w:val="28"/>
                <w:lang w:eastAsia="uk-UA"/>
              </w:rPr>
              <w:t>6. Економічна привабливість винаходу</w:t>
            </w:r>
          </w:p>
        </w:tc>
        <w:tc>
          <w:tcPr>
            <w:tcW w:w="1260" w:type="dxa"/>
            <w:shd w:val="clear" w:color="auto" w:fill="auto"/>
            <w:hideMark/>
          </w:tcPr>
          <w:p w:rsidR="000A7D03" w:rsidRPr="000A7D03" w:rsidRDefault="000A7D03" w:rsidP="000A7D03">
            <w:pPr>
              <w:spacing w:after="0" w:line="240" w:lineRule="auto"/>
              <w:jc w:val="center"/>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 </w:t>
            </w:r>
          </w:p>
        </w:tc>
      </w:tr>
      <w:tr w:rsidR="000A7D03" w:rsidRPr="000A7D03" w:rsidTr="000A7D03">
        <w:trPr>
          <w:tblCellSpacing w:w="0" w:type="dxa"/>
        </w:trPr>
        <w:tc>
          <w:tcPr>
            <w:tcW w:w="825" w:type="dxa"/>
            <w:shd w:val="clear" w:color="auto" w:fill="auto"/>
            <w:hideMark/>
          </w:tcPr>
          <w:p w:rsidR="000A7D03" w:rsidRPr="000A7D03" w:rsidRDefault="000A7D03" w:rsidP="000A7D03">
            <w:pPr>
              <w:spacing w:after="0" w:line="240" w:lineRule="auto"/>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6.1</w:t>
            </w:r>
          </w:p>
        </w:tc>
        <w:tc>
          <w:tcPr>
            <w:tcW w:w="7200" w:type="dxa"/>
            <w:shd w:val="clear" w:color="auto" w:fill="auto"/>
            <w:hideMark/>
          </w:tcPr>
          <w:p w:rsidR="000A7D03" w:rsidRPr="000A7D03" w:rsidRDefault="000A7D03" w:rsidP="000A7D03">
            <w:pPr>
              <w:spacing w:after="0" w:line="240" w:lineRule="auto"/>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Показник досягнутого результату (К1 х 10)</w:t>
            </w:r>
          </w:p>
        </w:tc>
        <w:tc>
          <w:tcPr>
            <w:tcW w:w="900" w:type="dxa"/>
            <w:shd w:val="clear" w:color="auto" w:fill="auto"/>
            <w:hideMark/>
          </w:tcPr>
          <w:p w:rsidR="000A7D03" w:rsidRPr="000A7D03" w:rsidRDefault="000A7D03" w:rsidP="000A7D03">
            <w:pPr>
              <w:spacing w:after="0" w:line="240" w:lineRule="auto"/>
              <w:jc w:val="center"/>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2 – 10</w:t>
            </w:r>
          </w:p>
        </w:tc>
        <w:tc>
          <w:tcPr>
            <w:tcW w:w="1260" w:type="dxa"/>
            <w:shd w:val="clear" w:color="auto" w:fill="auto"/>
            <w:hideMark/>
          </w:tcPr>
          <w:p w:rsidR="000A7D03" w:rsidRPr="000A7D03" w:rsidRDefault="000A7D03" w:rsidP="000A7D03">
            <w:pPr>
              <w:spacing w:after="0" w:line="240" w:lineRule="auto"/>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 </w:t>
            </w:r>
          </w:p>
        </w:tc>
      </w:tr>
      <w:tr w:rsidR="000A7D03" w:rsidRPr="000A7D03" w:rsidTr="000A7D03">
        <w:trPr>
          <w:tblCellSpacing w:w="0" w:type="dxa"/>
        </w:trPr>
        <w:tc>
          <w:tcPr>
            <w:tcW w:w="825" w:type="dxa"/>
            <w:shd w:val="clear" w:color="auto" w:fill="auto"/>
            <w:hideMark/>
          </w:tcPr>
          <w:p w:rsidR="000A7D03" w:rsidRPr="000A7D03" w:rsidRDefault="000A7D03" w:rsidP="000A7D03">
            <w:pPr>
              <w:spacing w:after="0" w:line="240" w:lineRule="auto"/>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6.2</w:t>
            </w:r>
          </w:p>
        </w:tc>
        <w:tc>
          <w:tcPr>
            <w:tcW w:w="7200" w:type="dxa"/>
            <w:shd w:val="clear" w:color="auto" w:fill="auto"/>
            <w:hideMark/>
          </w:tcPr>
          <w:p w:rsidR="000A7D03" w:rsidRPr="000A7D03" w:rsidRDefault="000A7D03" w:rsidP="000A7D03">
            <w:pPr>
              <w:spacing w:after="0" w:line="240" w:lineRule="auto"/>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Показник складності технічної задачі, що вирішується винаходом (К2 х 10)</w:t>
            </w:r>
          </w:p>
        </w:tc>
        <w:tc>
          <w:tcPr>
            <w:tcW w:w="900" w:type="dxa"/>
            <w:shd w:val="clear" w:color="auto" w:fill="auto"/>
            <w:hideMark/>
          </w:tcPr>
          <w:p w:rsidR="000A7D03" w:rsidRPr="000A7D03" w:rsidRDefault="000A7D03" w:rsidP="000A7D03">
            <w:pPr>
              <w:spacing w:after="0" w:line="240" w:lineRule="auto"/>
              <w:jc w:val="center"/>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2 – 12,5</w:t>
            </w:r>
          </w:p>
          <w:p w:rsidR="000A7D03" w:rsidRPr="000A7D03" w:rsidRDefault="000A7D03" w:rsidP="000A7D03">
            <w:pPr>
              <w:spacing w:after="0" w:line="240" w:lineRule="auto"/>
              <w:jc w:val="center"/>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 </w:t>
            </w:r>
          </w:p>
        </w:tc>
        <w:tc>
          <w:tcPr>
            <w:tcW w:w="1260" w:type="dxa"/>
            <w:shd w:val="clear" w:color="auto" w:fill="auto"/>
            <w:hideMark/>
          </w:tcPr>
          <w:p w:rsidR="000A7D03" w:rsidRPr="000A7D03" w:rsidRDefault="000A7D03" w:rsidP="000A7D03">
            <w:pPr>
              <w:spacing w:after="0" w:line="240" w:lineRule="auto"/>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 </w:t>
            </w:r>
          </w:p>
        </w:tc>
      </w:tr>
      <w:tr w:rsidR="000A7D03" w:rsidRPr="000A7D03" w:rsidTr="000A7D03">
        <w:trPr>
          <w:tblCellSpacing w:w="0" w:type="dxa"/>
        </w:trPr>
        <w:tc>
          <w:tcPr>
            <w:tcW w:w="825" w:type="dxa"/>
            <w:shd w:val="clear" w:color="auto" w:fill="auto"/>
            <w:hideMark/>
          </w:tcPr>
          <w:p w:rsidR="000A7D03" w:rsidRPr="000A7D03" w:rsidRDefault="000A7D03" w:rsidP="000A7D03">
            <w:pPr>
              <w:spacing w:after="0" w:line="240" w:lineRule="auto"/>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6.3</w:t>
            </w:r>
          </w:p>
        </w:tc>
        <w:tc>
          <w:tcPr>
            <w:tcW w:w="7200" w:type="dxa"/>
            <w:shd w:val="clear" w:color="auto" w:fill="auto"/>
            <w:hideMark/>
          </w:tcPr>
          <w:p w:rsidR="000A7D03" w:rsidRPr="000A7D03" w:rsidRDefault="000A7D03" w:rsidP="000A7D03">
            <w:pPr>
              <w:spacing w:after="0" w:line="240" w:lineRule="auto"/>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Показник рівня новизни (К3 х 10)</w:t>
            </w:r>
          </w:p>
        </w:tc>
        <w:tc>
          <w:tcPr>
            <w:tcW w:w="900" w:type="dxa"/>
            <w:shd w:val="clear" w:color="auto" w:fill="auto"/>
            <w:hideMark/>
          </w:tcPr>
          <w:p w:rsidR="000A7D03" w:rsidRPr="000A7D03" w:rsidRDefault="000A7D03" w:rsidP="000A7D03">
            <w:pPr>
              <w:spacing w:after="0" w:line="240" w:lineRule="auto"/>
              <w:jc w:val="center"/>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2,5 – 8</w:t>
            </w:r>
          </w:p>
        </w:tc>
        <w:tc>
          <w:tcPr>
            <w:tcW w:w="1260" w:type="dxa"/>
            <w:shd w:val="clear" w:color="auto" w:fill="auto"/>
            <w:hideMark/>
          </w:tcPr>
          <w:p w:rsidR="000A7D03" w:rsidRPr="000A7D03" w:rsidRDefault="000A7D03" w:rsidP="000A7D03">
            <w:pPr>
              <w:spacing w:after="0" w:line="240" w:lineRule="auto"/>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 </w:t>
            </w:r>
          </w:p>
        </w:tc>
      </w:tr>
      <w:tr w:rsidR="000A7D03" w:rsidRPr="000A7D03" w:rsidTr="000A7D03">
        <w:trPr>
          <w:tblCellSpacing w:w="0" w:type="dxa"/>
        </w:trPr>
        <w:tc>
          <w:tcPr>
            <w:tcW w:w="825" w:type="dxa"/>
            <w:shd w:val="clear" w:color="auto" w:fill="auto"/>
            <w:hideMark/>
          </w:tcPr>
          <w:p w:rsidR="000A7D03" w:rsidRPr="000A7D03" w:rsidRDefault="000A7D03" w:rsidP="000A7D03">
            <w:pPr>
              <w:spacing w:after="0" w:line="240" w:lineRule="auto"/>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6.4</w:t>
            </w:r>
          </w:p>
        </w:tc>
        <w:tc>
          <w:tcPr>
            <w:tcW w:w="7200" w:type="dxa"/>
            <w:shd w:val="clear" w:color="auto" w:fill="auto"/>
            <w:hideMark/>
          </w:tcPr>
          <w:p w:rsidR="000A7D03" w:rsidRPr="000A7D03" w:rsidRDefault="000A7D03" w:rsidP="000A7D03">
            <w:pPr>
              <w:spacing w:after="0" w:line="240" w:lineRule="auto"/>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Розрахунковий економічний ефект від впровадження винаходу,</w:t>
            </w:r>
          </w:p>
          <w:p w:rsidR="000A7D03" w:rsidRPr="000A7D03" w:rsidRDefault="000A7D03" w:rsidP="000A7D03">
            <w:pPr>
              <w:spacing w:after="0" w:line="240" w:lineRule="auto"/>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на кожні 100 тис. грн.</w:t>
            </w:r>
          </w:p>
        </w:tc>
        <w:tc>
          <w:tcPr>
            <w:tcW w:w="900" w:type="dxa"/>
            <w:shd w:val="clear" w:color="auto" w:fill="auto"/>
            <w:hideMark/>
          </w:tcPr>
          <w:p w:rsidR="000A7D03" w:rsidRPr="000A7D03" w:rsidRDefault="000A7D03" w:rsidP="000A7D03">
            <w:pPr>
              <w:spacing w:after="0" w:line="240" w:lineRule="auto"/>
              <w:jc w:val="center"/>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 </w:t>
            </w:r>
          </w:p>
          <w:p w:rsidR="000A7D03" w:rsidRPr="000A7D03" w:rsidRDefault="000A7D03" w:rsidP="000A7D03">
            <w:pPr>
              <w:spacing w:after="0" w:line="240" w:lineRule="auto"/>
              <w:jc w:val="center"/>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 </w:t>
            </w:r>
          </w:p>
          <w:p w:rsidR="000A7D03" w:rsidRPr="000A7D03" w:rsidRDefault="000A7D03" w:rsidP="000A7D03">
            <w:pPr>
              <w:spacing w:after="0" w:line="240" w:lineRule="auto"/>
              <w:jc w:val="center"/>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1</w:t>
            </w:r>
          </w:p>
        </w:tc>
        <w:tc>
          <w:tcPr>
            <w:tcW w:w="1260" w:type="dxa"/>
            <w:shd w:val="clear" w:color="auto" w:fill="auto"/>
            <w:hideMark/>
          </w:tcPr>
          <w:p w:rsidR="000A7D03" w:rsidRPr="000A7D03" w:rsidRDefault="000A7D03" w:rsidP="000A7D03">
            <w:pPr>
              <w:spacing w:after="0" w:line="240" w:lineRule="auto"/>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 </w:t>
            </w:r>
          </w:p>
        </w:tc>
      </w:tr>
      <w:tr w:rsidR="000A7D03" w:rsidRPr="000A7D03" w:rsidTr="000A7D03">
        <w:trPr>
          <w:tblCellSpacing w:w="0" w:type="dxa"/>
        </w:trPr>
        <w:tc>
          <w:tcPr>
            <w:tcW w:w="825" w:type="dxa"/>
            <w:shd w:val="clear" w:color="auto" w:fill="auto"/>
            <w:hideMark/>
          </w:tcPr>
          <w:p w:rsidR="000A7D03" w:rsidRPr="000A7D03" w:rsidRDefault="000A7D03" w:rsidP="000A7D03">
            <w:pPr>
              <w:spacing w:after="0" w:line="240" w:lineRule="auto"/>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7.</w:t>
            </w:r>
          </w:p>
        </w:tc>
        <w:tc>
          <w:tcPr>
            <w:tcW w:w="7200" w:type="dxa"/>
            <w:shd w:val="clear" w:color="auto" w:fill="auto"/>
            <w:hideMark/>
          </w:tcPr>
          <w:p w:rsidR="000A7D03" w:rsidRPr="000A7D03" w:rsidRDefault="000A7D03" w:rsidP="000A7D03">
            <w:pPr>
              <w:spacing w:after="0" w:line="240" w:lineRule="auto"/>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Додаткові бали за якісними критеріями (оцінюється експертом на 2 турі)</w:t>
            </w:r>
          </w:p>
        </w:tc>
        <w:tc>
          <w:tcPr>
            <w:tcW w:w="900" w:type="dxa"/>
            <w:shd w:val="clear" w:color="auto" w:fill="auto"/>
            <w:hideMark/>
          </w:tcPr>
          <w:p w:rsidR="000A7D03" w:rsidRPr="000A7D03" w:rsidRDefault="000A7D03" w:rsidP="000A7D03">
            <w:pPr>
              <w:spacing w:after="0" w:line="240" w:lineRule="auto"/>
              <w:jc w:val="center"/>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5-20</w:t>
            </w:r>
          </w:p>
        </w:tc>
        <w:tc>
          <w:tcPr>
            <w:tcW w:w="1260" w:type="dxa"/>
            <w:shd w:val="clear" w:color="auto" w:fill="auto"/>
            <w:hideMark/>
          </w:tcPr>
          <w:p w:rsidR="000A7D03" w:rsidRPr="000A7D03" w:rsidRDefault="000A7D03" w:rsidP="000A7D03">
            <w:pPr>
              <w:spacing w:after="0" w:line="240" w:lineRule="auto"/>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 </w:t>
            </w:r>
          </w:p>
        </w:tc>
      </w:tr>
      <w:tr w:rsidR="000A7D03" w:rsidRPr="000A7D03" w:rsidTr="000A7D03">
        <w:trPr>
          <w:tblCellSpacing w:w="0" w:type="dxa"/>
        </w:trPr>
        <w:tc>
          <w:tcPr>
            <w:tcW w:w="8025" w:type="dxa"/>
            <w:gridSpan w:val="2"/>
            <w:shd w:val="clear" w:color="auto" w:fill="auto"/>
            <w:hideMark/>
          </w:tcPr>
          <w:p w:rsidR="000A7D03" w:rsidRPr="000A7D03" w:rsidRDefault="000A7D03" w:rsidP="000A7D03">
            <w:pPr>
              <w:spacing w:after="0" w:line="240" w:lineRule="auto"/>
              <w:rPr>
                <w:rFonts w:ascii="Times New Roman" w:eastAsia="Times New Roman" w:hAnsi="Times New Roman" w:cs="Times New Roman"/>
                <w:sz w:val="28"/>
                <w:szCs w:val="28"/>
                <w:lang w:eastAsia="uk-UA"/>
              </w:rPr>
            </w:pPr>
            <w:r w:rsidRPr="000A7D03">
              <w:rPr>
                <w:rFonts w:ascii="Times New Roman" w:eastAsia="Times New Roman" w:hAnsi="Times New Roman" w:cs="Times New Roman"/>
                <w:b/>
                <w:bCs/>
                <w:sz w:val="28"/>
                <w:szCs w:val="28"/>
                <w:lang w:eastAsia="uk-UA"/>
              </w:rPr>
              <w:t>Загальна кількість балів</w:t>
            </w:r>
          </w:p>
        </w:tc>
        <w:tc>
          <w:tcPr>
            <w:tcW w:w="900" w:type="dxa"/>
            <w:shd w:val="clear" w:color="auto" w:fill="auto"/>
            <w:hideMark/>
          </w:tcPr>
          <w:p w:rsidR="000A7D03" w:rsidRPr="000A7D03" w:rsidRDefault="000A7D03" w:rsidP="000A7D03">
            <w:pPr>
              <w:spacing w:after="0" w:line="240" w:lineRule="auto"/>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 </w:t>
            </w:r>
          </w:p>
        </w:tc>
        <w:tc>
          <w:tcPr>
            <w:tcW w:w="1260" w:type="dxa"/>
            <w:shd w:val="clear" w:color="auto" w:fill="auto"/>
            <w:hideMark/>
          </w:tcPr>
          <w:p w:rsidR="000A7D03" w:rsidRPr="000A7D03" w:rsidRDefault="000A7D03" w:rsidP="000A7D03">
            <w:pPr>
              <w:spacing w:after="0" w:line="240" w:lineRule="auto"/>
              <w:rPr>
                <w:rFonts w:ascii="Times New Roman" w:eastAsia="Times New Roman" w:hAnsi="Times New Roman" w:cs="Times New Roman"/>
                <w:sz w:val="28"/>
                <w:szCs w:val="28"/>
                <w:lang w:eastAsia="uk-UA"/>
              </w:rPr>
            </w:pPr>
            <w:r w:rsidRPr="000A7D03">
              <w:rPr>
                <w:rFonts w:ascii="Times New Roman" w:eastAsia="Times New Roman" w:hAnsi="Times New Roman" w:cs="Times New Roman"/>
                <w:sz w:val="28"/>
                <w:szCs w:val="28"/>
                <w:lang w:eastAsia="uk-UA"/>
              </w:rPr>
              <w:t> </w:t>
            </w:r>
          </w:p>
        </w:tc>
      </w:tr>
    </w:tbl>
    <w:p w:rsidR="000A7D03" w:rsidRPr="000A7D03" w:rsidRDefault="000A7D03" w:rsidP="000A7D03">
      <w:pPr>
        <w:shd w:val="clear" w:color="auto" w:fill="FFFFFF"/>
        <w:spacing w:after="0" w:line="240" w:lineRule="auto"/>
        <w:rPr>
          <w:rFonts w:ascii="Times New Roman" w:eastAsia="Times New Roman" w:hAnsi="Times New Roman" w:cs="Times New Roman"/>
          <w:color w:val="000000"/>
          <w:sz w:val="28"/>
          <w:szCs w:val="28"/>
          <w:lang w:eastAsia="uk-UA"/>
        </w:rPr>
      </w:pPr>
      <w:r w:rsidRPr="000A7D03">
        <w:rPr>
          <w:rFonts w:ascii="Times New Roman" w:eastAsia="Times New Roman" w:hAnsi="Times New Roman" w:cs="Times New Roman"/>
          <w:color w:val="000000"/>
          <w:sz w:val="28"/>
          <w:szCs w:val="28"/>
          <w:lang w:eastAsia="uk-UA"/>
        </w:rPr>
        <w:t> </w:t>
      </w:r>
    </w:p>
    <w:p w:rsidR="000A7D03" w:rsidRPr="000A7D03" w:rsidRDefault="000A7D03" w:rsidP="000A7D03">
      <w:pPr>
        <w:shd w:val="clear" w:color="auto" w:fill="FFFFFF"/>
        <w:spacing w:after="0" w:line="240" w:lineRule="auto"/>
        <w:jc w:val="center"/>
        <w:rPr>
          <w:rFonts w:ascii="Times New Roman" w:eastAsia="Times New Roman" w:hAnsi="Times New Roman" w:cs="Times New Roman"/>
          <w:color w:val="000000"/>
          <w:sz w:val="28"/>
          <w:szCs w:val="28"/>
          <w:lang w:eastAsia="uk-UA"/>
        </w:rPr>
      </w:pPr>
      <w:r w:rsidRPr="000A7D03">
        <w:rPr>
          <w:rFonts w:ascii="Times New Roman" w:eastAsia="Times New Roman" w:hAnsi="Times New Roman" w:cs="Times New Roman"/>
          <w:b/>
          <w:bCs/>
          <w:color w:val="000000"/>
          <w:sz w:val="28"/>
          <w:szCs w:val="28"/>
          <w:lang w:eastAsia="uk-UA"/>
        </w:rPr>
        <w:t>8. Нагородження переможців</w:t>
      </w:r>
    </w:p>
    <w:p w:rsidR="000A7D03" w:rsidRPr="000A7D03" w:rsidRDefault="000A7D03" w:rsidP="000A7D03">
      <w:pPr>
        <w:shd w:val="clear" w:color="auto" w:fill="FFFFFF"/>
        <w:spacing w:after="0" w:line="240" w:lineRule="auto"/>
        <w:rPr>
          <w:rFonts w:ascii="Times New Roman" w:eastAsia="Times New Roman" w:hAnsi="Times New Roman" w:cs="Times New Roman"/>
          <w:color w:val="000000"/>
          <w:sz w:val="28"/>
          <w:szCs w:val="28"/>
          <w:lang w:eastAsia="uk-UA"/>
        </w:rPr>
      </w:pPr>
      <w:r w:rsidRPr="000A7D03">
        <w:rPr>
          <w:rFonts w:ascii="Times New Roman" w:eastAsia="Times New Roman" w:hAnsi="Times New Roman" w:cs="Times New Roman"/>
          <w:color w:val="000000"/>
          <w:sz w:val="28"/>
          <w:szCs w:val="28"/>
          <w:lang w:eastAsia="uk-UA"/>
        </w:rPr>
        <w:t> </w:t>
      </w:r>
    </w:p>
    <w:p w:rsidR="000A7D03" w:rsidRPr="000A7D03" w:rsidRDefault="000A7D03" w:rsidP="000A7D03">
      <w:pPr>
        <w:shd w:val="clear" w:color="auto" w:fill="FFFFFF"/>
        <w:spacing w:after="0" w:line="240" w:lineRule="auto"/>
        <w:jc w:val="both"/>
        <w:rPr>
          <w:rFonts w:ascii="Times New Roman" w:eastAsia="Times New Roman" w:hAnsi="Times New Roman" w:cs="Times New Roman"/>
          <w:color w:val="000000"/>
          <w:sz w:val="28"/>
          <w:szCs w:val="28"/>
          <w:lang w:eastAsia="uk-UA"/>
        </w:rPr>
      </w:pPr>
      <w:r w:rsidRPr="000A7D03">
        <w:rPr>
          <w:rFonts w:ascii="Times New Roman" w:eastAsia="Times New Roman" w:hAnsi="Times New Roman" w:cs="Times New Roman"/>
          <w:color w:val="000000"/>
          <w:sz w:val="28"/>
          <w:szCs w:val="28"/>
          <w:lang w:eastAsia="uk-UA"/>
        </w:rPr>
        <w:t xml:space="preserve">Переможці конкурсу в номінаціях “Кращий винахід року” і “Кращий винахід року серед молоді” нагороджуються дипломами І, ІІ, ІІІ ступенів. Переможці в галузевих номінаціях та в номінації „Кращий винахід року в регіоні” нагороджуються дипломами. За оригінальність та </w:t>
      </w:r>
      <w:proofErr w:type="spellStart"/>
      <w:r w:rsidRPr="000A7D03">
        <w:rPr>
          <w:rFonts w:ascii="Times New Roman" w:eastAsia="Times New Roman" w:hAnsi="Times New Roman" w:cs="Times New Roman"/>
          <w:color w:val="000000"/>
          <w:sz w:val="28"/>
          <w:szCs w:val="28"/>
          <w:lang w:eastAsia="uk-UA"/>
        </w:rPr>
        <w:t>нетрадиційність</w:t>
      </w:r>
      <w:proofErr w:type="spellEnd"/>
      <w:r w:rsidRPr="000A7D03">
        <w:rPr>
          <w:rFonts w:ascii="Times New Roman" w:eastAsia="Times New Roman" w:hAnsi="Times New Roman" w:cs="Times New Roman"/>
          <w:color w:val="000000"/>
          <w:sz w:val="28"/>
          <w:szCs w:val="28"/>
          <w:lang w:eastAsia="uk-UA"/>
        </w:rPr>
        <w:t xml:space="preserve"> підходу до вирішення технічної проблеми запроваджуються заохочувальні нагороди.</w:t>
      </w:r>
    </w:p>
    <w:p w:rsidR="000A7D03" w:rsidRPr="000A7D03" w:rsidRDefault="000A7D03" w:rsidP="000A7D03">
      <w:pPr>
        <w:shd w:val="clear" w:color="auto" w:fill="FFFFFF"/>
        <w:spacing w:after="0" w:line="240" w:lineRule="auto"/>
        <w:jc w:val="both"/>
        <w:rPr>
          <w:rFonts w:ascii="Times New Roman" w:eastAsia="Times New Roman" w:hAnsi="Times New Roman" w:cs="Times New Roman"/>
          <w:color w:val="000000"/>
          <w:sz w:val="28"/>
          <w:szCs w:val="28"/>
          <w:lang w:eastAsia="uk-UA"/>
        </w:rPr>
      </w:pPr>
      <w:r w:rsidRPr="000A7D03">
        <w:rPr>
          <w:rFonts w:ascii="Times New Roman" w:eastAsia="Times New Roman" w:hAnsi="Times New Roman" w:cs="Times New Roman"/>
          <w:color w:val="000000"/>
          <w:sz w:val="28"/>
          <w:szCs w:val="28"/>
          <w:lang w:eastAsia="uk-UA"/>
        </w:rPr>
        <w:t> </w:t>
      </w:r>
    </w:p>
    <w:p w:rsidR="000A7D03" w:rsidRPr="000A7D03" w:rsidRDefault="000A7D03" w:rsidP="000A7D03">
      <w:pPr>
        <w:shd w:val="clear" w:color="auto" w:fill="FFFFFF"/>
        <w:spacing w:after="0" w:line="240" w:lineRule="auto"/>
        <w:jc w:val="both"/>
        <w:rPr>
          <w:rFonts w:ascii="Times New Roman" w:eastAsia="Times New Roman" w:hAnsi="Times New Roman" w:cs="Times New Roman"/>
          <w:color w:val="000000"/>
          <w:sz w:val="28"/>
          <w:szCs w:val="28"/>
          <w:lang w:eastAsia="uk-UA"/>
        </w:rPr>
      </w:pPr>
      <w:r w:rsidRPr="000A7D03">
        <w:rPr>
          <w:rFonts w:ascii="Times New Roman" w:eastAsia="Times New Roman" w:hAnsi="Times New Roman" w:cs="Times New Roman"/>
          <w:color w:val="000000"/>
          <w:sz w:val="28"/>
          <w:szCs w:val="28"/>
          <w:lang w:eastAsia="uk-UA"/>
        </w:rPr>
        <w:t>Переможці конкурсу отримують сертифікат на безоплатне розміщення протягом 6 місяців інформації про винахід на Інтернет-біржі промислової власності, а також призи від спонсорів. З числа фіналістів Конкурсна комісія визначає претендентів на нагородження медалями Всесвітньої організації інтелектуальної власності (ВОІВ). Нагороди переможцям конкурсу вручають у квітні наступного року під час святкування Міжнародного дня інтелектуальної власності.</w:t>
      </w:r>
    </w:p>
    <w:p w:rsidR="000A7D03" w:rsidRPr="000A7D03" w:rsidRDefault="000A7D03" w:rsidP="000A7D03">
      <w:pPr>
        <w:shd w:val="clear" w:color="auto" w:fill="FFFFFF"/>
        <w:spacing w:after="0" w:line="240" w:lineRule="auto"/>
        <w:rPr>
          <w:rFonts w:ascii="Times New Roman" w:eastAsia="Times New Roman" w:hAnsi="Times New Roman" w:cs="Times New Roman"/>
          <w:color w:val="000000"/>
          <w:sz w:val="28"/>
          <w:szCs w:val="28"/>
          <w:lang w:eastAsia="uk-UA"/>
        </w:rPr>
      </w:pPr>
      <w:r w:rsidRPr="000A7D03">
        <w:rPr>
          <w:rFonts w:ascii="Times New Roman" w:eastAsia="Times New Roman" w:hAnsi="Times New Roman" w:cs="Times New Roman"/>
          <w:color w:val="000000"/>
          <w:sz w:val="28"/>
          <w:szCs w:val="28"/>
          <w:lang w:eastAsia="uk-UA"/>
        </w:rPr>
        <w:t> </w:t>
      </w:r>
    </w:p>
    <w:p w:rsidR="000A7D03" w:rsidRPr="000A7D03" w:rsidRDefault="000A7D03" w:rsidP="000A7D03">
      <w:pPr>
        <w:shd w:val="clear" w:color="auto" w:fill="FFFFFF"/>
        <w:spacing w:after="0" w:line="240" w:lineRule="auto"/>
        <w:jc w:val="center"/>
        <w:rPr>
          <w:rFonts w:ascii="Times New Roman" w:eastAsia="Times New Roman" w:hAnsi="Times New Roman" w:cs="Times New Roman"/>
          <w:color w:val="000000"/>
          <w:sz w:val="28"/>
          <w:szCs w:val="28"/>
          <w:lang w:eastAsia="uk-UA"/>
        </w:rPr>
      </w:pPr>
      <w:r w:rsidRPr="000A7D03">
        <w:rPr>
          <w:rFonts w:ascii="Times New Roman" w:eastAsia="Times New Roman" w:hAnsi="Times New Roman" w:cs="Times New Roman"/>
          <w:b/>
          <w:bCs/>
          <w:color w:val="000000"/>
          <w:sz w:val="28"/>
          <w:szCs w:val="28"/>
          <w:lang w:eastAsia="uk-UA"/>
        </w:rPr>
        <w:t>9. Публікація відомостей про результати конкурсу</w:t>
      </w:r>
    </w:p>
    <w:p w:rsidR="000A7D03" w:rsidRPr="000A7D03" w:rsidRDefault="000A7D03" w:rsidP="000A7D03">
      <w:pPr>
        <w:shd w:val="clear" w:color="auto" w:fill="FFFFFF"/>
        <w:spacing w:after="0" w:line="240" w:lineRule="auto"/>
        <w:rPr>
          <w:rFonts w:ascii="Times New Roman" w:eastAsia="Times New Roman" w:hAnsi="Times New Roman" w:cs="Times New Roman"/>
          <w:color w:val="000000"/>
          <w:sz w:val="28"/>
          <w:szCs w:val="28"/>
          <w:lang w:eastAsia="uk-UA"/>
        </w:rPr>
      </w:pPr>
      <w:r w:rsidRPr="000A7D03">
        <w:rPr>
          <w:rFonts w:ascii="Times New Roman" w:eastAsia="Times New Roman" w:hAnsi="Times New Roman" w:cs="Times New Roman"/>
          <w:color w:val="000000"/>
          <w:sz w:val="28"/>
          <w:szCs w:val="28"/>
          <w:lang w:eastAsia="uk-UA"/>
        </w:rPr>
        <w:t> </w:t>
      </w:r>
    </w:p>
    <w:p w:rsidR="000A7D03" w:rsidRPr="000A7D03" w:rsidRDefault="000A7D03" w:rsidP="000A7D03">
      <w:pPr>
        <w:shd w:val="clear" w:color="auto" w:fill="FFFFFF"/>
        <w:spacing w:after="0" w:line="240" w:lineRule="auto"/>
        <w:jc w:val="both"/>
        <w:rPr>
          <w:rFonts w:ascii="Times New Roman" w:eastAsia="Times New Roman" w:hAnsi="Times New Roman" w:cs="Times New Roman"/>
          <w:color w:val="000000"/>
          <w:sz w:val="28"/>
          <w:szCs w:val="28"/>
          <w:lang w:eastAsia="uk-UA"/>
        </w:rPr>
      </w:pPr>
      <w:r w:rsidRPr="000A7D03">
        <w:rPr>
          <w:rFonts w:ascii="Times New Roman" w:eastAsia="Times New Roman" w:hAnsi="Times New Roman" w:cs="Times New Roman"/>
          <w:color w:val="000000"/>
          <w:sz w:val="28"/>
          <w:szCs w:val="28"/>
          <w:lang w:eastAsia="uk-UA"/>
        </w:rPr>
        <w:t xml:space="preserve">Кожному учаснику повідомляють про результати його участі в конкурсі “Винахід року”. Інформація про результати конкурсу передається для публікації на сайти Державного департаменту інтелектуальної власності та </w:t>
      </w:r>
      <w:proofErr w:type="spellStart"/>
      <w:r w:rsidRPr="000A7D03">
        <w:rPr>
          <w:rFonts w:ascii="Times New Roman" w:eastAsia="Times New Roman" w:hAnsi="Times New Roman" w:cs="Times New Roman"/>
          <w:color w:val="000000"/>
          <w:sz w:val="28"/>
          <w:szCs w:val="28"/>
          <w:lang w:eastAsia="uk-UA"/>
        </w:rPr>
        <w:t>УкрЦІПІП</w:t>
      </w:r>
      <w:proofErr w:type="spellEnd"/>
      <w:r w:rsidRPr="000A7D03">
        <w:rPr>
          <w:rFonts w:ascii="Times New Roman" w:eastAsia="Times New Roman" w:hAnsi="Times New Roman" w:cs="Times New Roman"/>
          <w:color w:val="000000"/>
          <w:sz w:val="28"/>
          <w:szCs w:val="28"/>
          <w:lang w:eastAsia="uk-UA"/>
        </w:rPr>
        <w:t>.</w:t>
      </w:r>
    </w:p>
    <w:p w:rsidR="000437D5" w:rsidRPr="000A7D03" w:rsidRDefault="000A7D03" w:rsidP="000A7D03">
      <w:pPr>
        <w:rPr>
          <w:rFonts w:ascii="Times New Roman" w:hAnsi="Times New Roman" w:cs="Times New Roman"/>
          <w:sz w:val="28"/>
          <w:szCs w:val="28"/>
        </w:rPr>
      </w:pPr>
      <w:r w:rsidRPr="000A7D03">
        <w:rPr>
          <w:rFonts w:ascii="Times New Roman" w:eastAsia="Times New Roman" w:hAnsi="Times New Roman" w:cs="Times New Roman"/>
          <w:color w:val="000000"/>
          <w:sz w:val="28"/>
          <w:szCs w:val="28"/>
          <w:shd w:val="clear" w:color="auto" w:fill="FFFFFF"/>
          <w:lang w:eastAsia="uk-UA"/>
        </w:rPr>
        <w:t> </w:t>
      </w:r>
    </w:p>
    <w:sectPr w:rsidR="000437D5" w:rsidRPr="000A7D03">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B2110"/>
    <w:multiLevelType w:val="multilevel"/>
    <w:tmpl w:val="3C564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5337A69"/>
    <w:multiLevelType w:val="multilevel"/>
    <w:tmpl w:val="D30C2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3134CAE"/>
    <w:multiLevelType w:val="multilevel"/>
    <w:tmpl w:val="D5A4B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B3664A2"/>
    <w:multiLevelType w:val="multilevel"/>
    <w:tmpl w:val="ECC4A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81F4513"/>
    <w:multiLevelType w:val="multilevel"/>
    <w:tmpl w:val="5B007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DE24D21"/>
    <w:multiLevelType w:val="multilevel"/>
    <w:tmpl w:val="788E4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03B7FC2"/>
    <w:multiLevelType w:val="multilevel"/>
    <w:tmpl w:val="395E3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0766CA9"/>
    <w:multiLevelType w:val="multilevel"/>
    <w:tmpl w:val="E25C9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4"/>
  </w:num>
  <w:num w:numId="3">
    <w:abstractNumId w:val="6"/>
  </w:num>
  <w:num w:numId="4">
    <w:abstractNumId w:val="5"/>
  </w:num>
  <w:num w:numId="5">
    <w:abstractNumId w:val="2"/>
  </w:num>
  <w:num w:numId="6">
    <w:abstractNumId w:val="0"/>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7D03"/>
    <w:rsid w:val="000437D5"/>
    <w:rsid w:val="000A7D0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A4A884-062A-4691-9CF8-4BB25F06D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6684124">
      <w:bodyDiv w:val="1"/>
      <w:marLeft w:val="0"/>
      <w:marRight w:val="0"/>
      <w:marTop w:val="0"/>
      <w:marBottom w:val="0"/>
      <w:divBdr>
        <w:top w:val="none" w:sz="0" w:space="0" w:color="auto"/>
        <w:left w:val="none" w:sz="0" w:space="0" w:color="auto"/>
        <w:bottom w:val="none" w:sz="0" w:space="0" w:color="auto"/>
        <w:right w:val="none" w:sz="0" w:space="0" w:color="auto"/>
      </w:divBdr>
      <w:divsChild>
        <w:div w:id="37903468">
          <w:marLeft w:val="0"/>
          <w:marRight w:val="0"/>
          <w:marTop w:val="0"/>
          <w:marBottom w:val="0"/>
          <w:divBdr>
            <w:top w:val="none" w:sz="0" w:space="0" w:color="auto"/>
            <w:left w:val="none" w:sz="0" w:space="0" w:color="auto"/>
            <w:bottom w:val="none" w:sz="0" w:space="0" w:color="auto"/>
            <w:right w:val="none" w:sz="0" w:space="0" w:color="auto"/>
          </w:divBdr>
        </w:div>
        <w:div w:id="943077139">
          <w:marLeft w:val="0"/>
          <w:marRight w:val="0"/>
          <w:marTop w:val="0"/>
          <w:marBottom w:val="0"/>
          <w:divBdr>
            <w:top w:val="none" w:sz="0" w:space="0" w:color="auto"/>
            <w:left w:val="none" w:sz="0" w:space="0" w:color="auto"/>
            <w:bottom w:val="none" w:sz="0" w:space="0" w:color="auto"/>
            <w:right w:val="none" w:sz="0" w:space="0" w:color="auto"/>
          </w:divBdr>
        </w:div>
        <w:div w:id="1725788670">
          <w:marLeft w:val="0"/>
          <w:marRight w:val="0"/>
          <w:marTop w:val="0"/>
          <w:marBottom w:val="0"/>
          <w:divBdr>
            <w:top w:val="none" w:sz="0" w:space="0" w:color="auto"/>
            <w:left w:val="none" w:sz="0" w:space="0" w:color="auto"/>
            <w:bottom w:val="none" w:sz="0" w:space="0" w:color="auto"/>
            <w:right w:val="none" w:sz="0" w:space="0" w:color="auto"/>
          </w:divBdr>
        </w:div>
        <w:div w:id="1012562261">
          <w:marLeft w:val="0"/>
          <w:marRight w:val="0"/>
          <w:marTop w:val="0"/>
          <w:marBottom w:val="0"/>
          <w:divBdr>
            <w:top w:val="none" w:sz="0" w:space="0" w:color="auto"/>
            <w:left w:val="none" w:sz="0" w:space="0" w:color="auto"/>
            <w:bottom w:val="none" w:sz="0" w:space="0" w:color="auto"/>
            <w:right w:val="none" w:sz="0" w:space="0" w:color="auto"/>
          </w:divBdr>
        </w:div>
        <w:div w:id="1783643699">
          <w:marLeft w:val="0"/>
          <w:marRight w:val="0"/>
          <w:marTop w:val="0"/>
          <w:marBottom w:val="0"/>
          <w:divBdr>
            <w:top w:val="none" w:sz="0" w:space="0" w:color="auto"/>
            <w:left w:val="none" w:sz="0" w:space="0" w:color="auto"/>
            <w:bottom w:val="none" w:sz="0" w:space="0" w:color="auto"/>
            <w:right w:val="none" w:sz="0" w:space="0" w:color="auto"/>
          </w:divBdr>
        </w:div>
        <w:div w:id="1281886389">
          <w:marLeft w:val="0"/>
          <w:marRight w:val="0"/>
          <w:marTop w:val="0"/>
          <w:marBottom w:val="0"/>
          <w:divBdr>
            <w:top w:val="none" w:sz="0" w:space="0" w:color="auto"/>
            <w:left w:val="none" w:sz="0" w:space="0" w:color="auto"/>
            <w:bottom w:val="none" w:sz="0" w:space="0" w:color="auto"/>
            <w:right w:val="none" w:sz="0" w:space="0" w:color="auto"/>
          </w:divBdr>
        </w:div>
        <w:div w:id="264919464">
          <w:marLeft w:val="0"/>
          <w:marRight w:val="0"/>
          <w:marTop w:val="0"/>
          <w:marBottom w:val="0"/>
          <w:divBdr>
            <w:top w:val="none" w:sz="0" w:space="0" w:color="auto"/>
            <w:left w:val="none" w:sz="0" w:space="0" w:color="auto"/>
            <w:bottom w:val="none" w:sz="0" w:space="0" w:color="auto"/>
            <w:right w:val="none" w:sz="0" w:space="0" w:color="auto"/>
          </w:divBdr>
        </w:div>
        <w:div w:id="393358412">
          <w:marLeft w:val="0"/>
          <w:marRight w:val="0"/>
          <w:marTop w:val="0"/>
          <w:marBottom w:val="0"/>
          <w:divBdr>
            <w:top w:val="none" w:sz="0" w:space="0" w:color="auto"/>
            <w:left w:val="none" w:sz="0" w:space="0" w:color="auto"/>
            <w:bottom w:val="none" w:sz="0" w:space="0" w:color="auto"/>
            <w:right w:val="none" w:sz="0" w:space="0" w:color="auto"/>
          </w:divBdr>
        </w:div>
        <w:div w:id="1975477600">
          <w:marLeft w:val="0"/>
          <w:marRight w:val="0"/>
          <w:marTop w:val="0"/>
          <w:marBottom w:val="0"/>
          <w:divBdr>
            <w:top w:val="none" w:sz="0" w:space="0" w:color="auto"/>
            <w:left w:val="none" w:sz="0" w:space="0" w:color="auto"/>
            <w:bottom w:val="none" w:sz="0" w:space="0" w:color="auto"/>
            <w:right w:val="none" w:sz="0" w:space="0" w:color="auto"/>
          </w:divBdr>
        </w:div>
        <w:div w:id="1539078418">
          <w:marLeft w:val="0"/>
          <w:marRight w:val="0"/>
          <w:marTop w:val="0"/>
          <w:marBottom w:val="0"/>
          <w:divBdr>
            <w:top w:val="none" w:sz="0" w:space="0" w:color="auto"/>
            <w:left w:val="none" w:sz="0" w:space="0" w:color="auto"/>
            <w:bottom w:val="none" w:sz="0" w:space="0" w:color="auto"/>
            <w:right w:val="none" w:sz="0" w:space="0" w:color="auto"/>
          </w:divBdr>
        </w:div>
        <w:div w:id="1466268773">
          <w:marLeft w:val="0"/>
          <w:marRight w:val="0"/>
          <w:marTop w:val="0"/>
          <w:marBottom w:val="0"/>
          <w:divBdr>
            <w:top w:val="none" w:sz="0" w:space="0" w:color="auto"/>
            <w:left w:val="none" w:sz="0" w:space="0" w:color="auto"/>
            <w:bottom w:val="none" w:sz="0" w:space="0" w:color="auto"/>
            <w:right w:val="none" w:sz="0" w:space="0" w:color="auto"/>
          </w:divBdr>
        </w:div>
        <w:div w:id="1306668122">
          <w:marLeft w:val="0"/>
          <w:marRight w:val="0"/>
          <w:marTop w:val="0"/>
          <w:marBottom w:val="0"/>
          <w:divBdr>
            <w:top w:val="none" w:sz="0" w:space="0" w:color="auto"/>
            <w:left w:val="none" w:sz="0" w:space="0" w:color="auto"/>
            <w:bottom w:val="none" w:sz="0" w:space="0" w:color="auto"/>
            <w:right w:val="none" w:sz="0" w:space="0" w:color="auto"/>
          </w:divBdr>
        </w:div>
        <w:div w:id="533614276">
          <w:marLeft w:val="0"/>
          <w:marRight w:val="0"/>
          <w:marTop w:val="0"/>
          <w:marBottom w:val="0"/>
          <w:divBdr>
            <w:top w:val="none" w:sz="0" w:space="0" w:color="auto"/>
            <w:left w:val="none" w:sz="0" w:space="0" w:color="auto"/>
            <w:bottom w:val="none" w:sz="0" w:space="0" w:color="auto"/>
            <w:right w:val="none" w:sz="0" w:space="0" w:color="auto"/>
          </w:divBdr>
        </w:div>
        <w:div w:id="1530410069">
          <w:marLeft w:val="0"/>
          <w:marRight w:val="0"/>
          <w:marTop w:val="0"/>
          <w:marBottom w:val="0"/>
          <w:divBdr>
            <w:top w:val="none" w:sz="0" w:space="0" w:color="auto"/>
            <w:left w:val="none" w:sz="0" w:space="0" w:color="auto"/>
            <w:bottom w:val="none" w:sz="0" w:space="0" w:color="auto"/>
            <w:right w:val="none" w:sz="0" w:space="0" w:color="auto"/>
          </w:divBdr>
        </w:div>
        <w:div w:id="627131816">
          <w:marLeft w:val="0"/>
          <w:marRight w:val="0"/>
          <w:marTop w:val="0"/>
          <w:marBottom w:val="0"/>
          <w:divBdr>
            <w:top w:val="none" w:sz="0" w:space="0" w:color="auto"/>
            <w:left w:val="none" w:sz="0" w:space="0" w:color="auto"/>
            <w:bottom w:val="none" w:sz="0" w:space="0" w:color="auto"/>
            <w:right w:val="none" w:sz="0" w:space="0" w:color="auto"/>
          </w:divBdr>
        </w:div>
        <w:div w:id="1322540633">
          <w:marLeft w:val="0"/>
          <w:marRight w:val="0"/>
          <w:marTop w:val="0"/>
          <w:marBottom w:val="0"/>
          <w:divBdr>
            <w:top w:val="none" w:sz="0" w:space="0" w:color="auto"/>
            <w:left w:val="none" w:sz="0" w:space="0" w:color="auto"/>
            <w:bottom w:val="none" w:sz="0" w:space="0" w:color="auto"/>
            <w:right w:val="none" w:sz="0" w:space="0" w:color="auto"/>
          </w:divBdr>
        </w:div>
        <w:div w:id="658265234">
          <w:marLeft w:val="0"/>
          <w:marRight w:val="0"/>
          <w:marTop w:val="0"/>
          <w:marBottom w:val="0"/>
          <w:divBdr>
            <w:top w:val="none" w:sz="0" w:space="0" w:color="auto"/>
            <w:left w:val="none" w:sz="0" w:space="0" w:color="auto"/>
            <w:bottom w:val="none" w:sz="0" w:space="0" w:color="auto"/>
            <w:right w:val="none" w:sz="0" w:space="0" w:color="auto"/>
          </w:divBdr>
        </w:div>
        <w:div w:id="256642108">
          <w:marLeft w:val="0"/>
          <w:marRight w:val="0"/>
          <w:marTop w:val="0"/>
          <w:marBottom w:val="0"/>
          <w:divBdr>
            <w:top w:val="none" w:sz="0" w:space="0" w:color="auto"/>
            <w:left w:val="none" w:sz="0" w:space="0" w:color="auto"/>
            <w:bottom w:val="none" w:sz="0" w:space="0" w:color="auto"/>
            <w:right w:val="none" w:sz="0" w:space="0" w:color="auto"/>
          </w:divBdr>
        </w:div>
        <w:div w:id="1633749321">
          <w:marLeft w:val="0"/>
          <w:marRight w:val="0"/>
          <w:marTop w:val="0"/>
          <w:marBottom w:val="0"/>
          <w:divBdr>
            <w:top w:val="none" w:sz="0" w:space="0" w:color="auto"/>
            <w:left w:val="none" w:sz="0" w:space="0" w:color="auto"/>
            <w:bottom w:val="none" w:sz="0" w:space="0" w:color="auto"/>
            <w:right w:val="none" w:sz="0" w:space="0" w:color="auto"/>
          </w:divBdr>
        </w:div>
        <w:div w:id="900672740">
          <w:marLeft w:val="0"/>
          <w:marRight w:val="0"/>
          <w:marTop w:val="0"/>
          <w:marBottom w:val="0"/>
          <w:divBdr>
            <w:top w:val="none" w:sz="0" w:space="0" w:color="auto"/>
            <w:left w:val="none" w:sz="0" w:space="0" w:color="auto"/>
            <w:bottom w:val="none" w:sz="0" w:space="0" w:color="auto"/>
            <w:right w:val="none" w:sz="0" w:space="0" w:color="auto"/>
          </w:divBdr>
        </w:div>
        <w:div w:id="762184544">
          <w:marLeft w:val="0"/>
          <w:marRight w:val="0"/>
          <w:marTop w:val="0"/>
          <w:marBottom w:val="0"/>
          <w:divBdr>
            <w:top w:val="none" w:sz="0" w:space="0" w:color="auto"/>
            <w:left w:val="none" w:sz="0" w:space="0" w:color="auto"/>
            <w:bottom w:val="none" w:sz="0" w:space="0" w:color="auto"/>
            <w:right w:val="none" w:sz="0" w:space="0" w:color="auto"/>
          </w:divBdr>
        </w:div>
        <w:div w:id="320278207">
          <w:marLeft w:val="0"/>
          <w:marRight w:val="0"/>
          <w:marTop w:val="0"/>
          <w:marBottom w:val="0"/>
          <w:divBdr>
            <w:top w:val="none" w:sz="0" w:space="0" w:color="auto"/>
            <w:left w:val="none" w:sz="0" w:space="0" w:color="auto"/>
            <w:bottom w:val="none" w:sz="0" w:space="0" w:color="auto"/>
            <w:right w:val="none" w:sz="0" w:space="0" w:color="auto"/>
          </w:divBdr>
        </w:div>
        <w:div w:id="1362776992">
          <w:marLeft w:val="0"/>
          <w:marRight w:val="0"/>
          <w:marTop w:val="0"/>
          <w:marBottom w:val="0"/>
          <w:divBdr>
            <w:top w:val="none" w:sz="0" w:space="0" w:color="auto"/>
            <w:left w:val="none" w:sz="0" w:space="0" w:color="auto"/>
            <w:bottom w:val="none" w:sz="0" w:space="0" w:color="auto"/>
            <w:right w:val="none" w:sz="0" w:space="0" w:color="auto"/>
          </w:divBdr>
        </w:div>
        <w:div w:id="1003825731">
          <w:marLeft w:val="0"/>
          <w:marRight w:val="0"/>
          <w:marTop w:val="0"/>
          <w:marBottom w:val="0"/>
          <w:divBdr>
            <w:top w:val="none" w:sz="0" w:space="0" w:color="auto"/>
            <w:left w:val="none" w:sz="0" w:space="0" w:color="auto"/>
            <w:bottom w:val="none" w:sz="0" w:space="0" w:color="auto"/>
            <w:right w:val="none" w:sz="0" w:space="0" w:color="auto"/>
          </w:divBdr>
        </w:div>
        <w:div w:id="1847330138">
          <w:marLeft w:val="0"/>
          <w:marRight w:val="0"/>
          <w:marTop w:val="0"/>
          <w:marBottom w:val="0"/>
          <w:divBdr>
            <w:top w:val="none" w:sz="0" w:space="0" w:color="auto"/>
            <w:left w:val="none" w:sz="0" w:space="0" w:color="auto"/>
            <w:bottom w:val="none" w:sz="0" w:space="0" w:color="auto"/>
            <w:right w:val="none" w:sz="0" w:space="0" w:color="auto"/>
          </w:divBdr>
        </w:div>
        <w:div w:id="1146435366">
          <w:marLeft w:val="0"/>
          <w:marRight w:val="0"/>
          <w:marTop w:val="0"/>
          <w:marBottom w:val="0"/>
          <w:divBdr>
            <w:top w:val="none" w:sz="0" w:space="0" w:color="auto"/>
            <w:left w:val="none" w:sz="0" w:space="0" w:color="auto"/>
            <w:bottom w:val="none" w:sz="0" w:space="0" w:color="auto"/>
            <w:right w:val="none" w:sz="0" w:space="0" w:color="auto"/>
          </w:divBdr>
        </w:div>
        <w:div w:id="1299920247">
          <w:marLeft w:val="0"/>
          <w:marRight w:val="0"/>
          <w:marTop w:val="0"/>
          <w:marBottom w:val="0"/>
          <w:divBdr>
            <w:top w:val="none" w:sz="0" w:space="0" w:color="auto"/>
            <w:left w:val="none" w:sz="0" w:space="0" w:color="auto"/>
            <w:bottom w:val="none" w:sz="0" w:space="0" w:color="auto"/>
            <w:right w:val="none" w:sz="0" w:space="0" w:color="auto"/>
          </w:divBdr>
        </w:div>
        <w:div w:id="1082406951">
          <w:marLeft w:val="0"/>
          <w:marRight w:val="0"/>
          <w:marTop w:val="0"/>
          <w:marBottom w:val="0"/>
          <w:divBdr>
            <w:top w:val="none" w:sz="0" w:space="0" w:color="auto"/>
            <w:left w:val="none" w:sz="0" w:space="0" w:color="auto"/>
            <w:bottom w:val="none" w:sz="0" w:space="0" w:color="auto"/>
            <w:right w:val="none" w:sz="0" w:space="0" w:color="auto"/>
          </w:divBdr>
        </w:div>
        <w:div w:id="959261591">
          <w:marLeft w:val="0"/>
          <w:marRight w:val="0"/>
          <w:marTop w:val="0"/>
          <w:marBottom w:val="0"/>
          <w:divBdr>
            <w:top w:val="none" w:sz="0" w:space="0" w:color="auto"/>
            <w:left w:val="none" w:sz="0" w:space="0" w:color="auto"/>
            <w:bottom w:val="none" w:sz="0" w:space="0" w:color="auto"/>
            <w:right w:val="none" w:sz="0" w:space="0" w:color="auto"/>
          </w:divBdr>
        </w:div>
        <w:div w:id="1313950659">
          <w:marLeft w:val="0"/>
          <w:marRight w:val="0"/>
          <w:marTop w:val="0"/>
          <w:marBottom w:val="0"/>
          <w:divBdr>
            <w:top w:val="none" w:sz="0" w:space="0" w:color="auto"/>
            <w:left w:val="none" w:sz="0" w:space="0" w:color="auto"/>
            <w:bottom w:val="none" w:sz="0" w:space="0" w:color="auto"/>
            <w:right w:val="none" w:sz="0" w:space="0" w:color="auto"/>
          </w:divBdr>
        </w:div>
        <w:div w:id="161507648">
          <w:marLeft w:val="0"/>
          <w:marRight w:val="0"/>
          <w:marTop w:val="0"/>
          <w:marBottom w:val="0"/>
          <w:divBdr>
            <w:top w:val="none" w:sz="0" w:space="0" w:color="auto"/>
            <w:left w:val="none" w:sz="0" w:space="0" w:color="auto"/>
            <w:bottom w:val="none" w:sz="0" w:space="0" w:color="auto"/>
            <w:right w:val="none" w:sz="0" w:space="0" w:color="auto"/>
          </w:divBdr>
        </w:div>
        <w:div w:id="1783528955">
          <w:marLeft w:val="0"/>
          <w:marRight w:val="0"/>
          <w:marTop w:val="0"/>
          <w:marBottom w:val="0"/>
          <w:divBdr>
            <w:top w:val="none" w:sz="0" w:space="0" w:color="auto"/>
            <w:left w:val="none" w:sz="0" w:space="0" w:color="auto"/>
            <w:bottom w:val="none" w:sz="0" w:space="0" w:color="auto"/>
            <w:right w:val="none" w:sz="0" w:space="0" w:color="auto"/>
          </w:divBdr>
        </w:div>
        <w:div w:id="1014069231">
          <w:marLeft w:val="0"/>
          <w:marRight w:val="0"/>
          <w:marTop w:val="0"/>
          <w:marBottom w:val="0"/>
          <w:divBdr>
            <w:top w:val="none" w:sz="0" w:space="0" w:color="auto"/>
            <w:left w:val="none" w:sz="0" w:space="0" w:color="auto"/>
            <w:bottom w:val="none" w:sz="0" w:space="0" w:color="auto"/>
            <w:right w:val="none" w:sz="0" w:space="0" w:color="auto"/>
          </w:divBdr>
        </w:div>
        <w:div w:id="995575632">
          <w:marLeft w:val="0"/>
          <w:marRight w:val="0"/>
          <w:marTop w:val="0"/>
          <w:marBottom w:val="0"/>
          <w:divBdr>
            <w:top w:val="none" w:sz="0" w:space="0" w:color="auto"/>
            <w:left w:val="none" w:sz="0" w:space="0" w:color="auto"/>
            <w:bottom w:val="none" w:sz="0" w:space="0" w:color="auto"/>
            <w:right w:val="none" w:sz="0" w:space="0" w:color="auto"/>
          </w:divBdr>
        </w:div>
        <w:div w:id="1267234229">
          <w:marLeft w:val="0"/>
          <w:marRight w:val="0"/>
          <w:marTop w:val="0"/>
          <w:marBottom w:val="0"/>
          <w:divBdr>
            <w:top w:val="none" w:sz="0" w:space="0" w:color="auto"/>
            <w:left w:val="none" w:sz="0" w:space="0" w:color="auto"/>
            <w:bottom w:val="none" w:sz="0" w:space="0" w:color="auto"/>
            <w:right w:val="none" w:sz="0" w:space="0" w:color="auto"/>
          </w:divBdr>
        </w:div>
        <w:div w:id="1059129801">
          <w:marLeft w:val="0"/>
          <w:marRight w:val="0"/>
          <w:marTop w:val="0"/>
          <w:marBottom w:val="0"/>
          <w:divBdr>
            <w:top w:val="none" w:sz="0" w:space="0" w:color="auto"/>
            <w:left w:val="none" w:sz="0" w:space="0" w:color="auto"/>
            <w:bottom w:val="none" w:sz="0" w:space="0" w:color="auto"/>
            <w:right w:val="none" w:sz="0" w:space="0" w:color="auto"/>
          </w:divBdr>
        </w:div>
        <w:div w:id="1814907946">
          <w:marLeft w:val="0"/>
          <w:marRight w:val="0"/>
          <w:marTop w:val="0"/>
          <w:marBottom w:val="0"/>
          <w:divBdr>
            <w:top w:val="none" w:sz="0" w:space="0" w:color="auto"/>
            <w:left w:val="none" w:sz="0" w:space="0" w:color="auto"/>
            <w:bottom w:val="none" w:sz="0" w:space="0" w:color="auto"/>
            <w:right w:val="none" w:sz="0" w:space="0" w:color="auto"/>
          </w:divBdr>
        </w:div>
        <w:div w:id="304697715">
          <w:marLeft w:val="0"/>
          <w:marRight w:val="0"/>
          <w:marTop w:val="0"/>
          <w:marBottom w:val="0"/>
          <w:divBdr>
            <w:top w:val="none" w:sz="0" w:space="0" w:color="auto"/>
            <w:left w:val="none" w:sz="0" w:space="0" w:color="auto"/>
            <w:bottom w:val="none" w:sz="0" w:space="0" w:color="auto"/>
            <w:right w:val="none" w:sz="0" w:space="0" w:color="auto"/>
          </w:divBdr>
        </w:div>
        <w:div w:id="1418671903">
          <w:marLeft w:val="0"/>
          <w:marRight w:val="0"/>
          <w:marTop w:val="0"/>
          <w:marBottom w:val="0"/>
          <w:divBdr>
            <w:top w:val="none" w:sz="0" w:space="0" w:color="auto"/>
            <w:left w:val="none" w:sz="0" w:space="0" w:color="auto"/>
            <w:bottom w:val="none" w:sz="0" w:space="0" w:color="auto"/>
            <w:right w:val="none" w:sz="0" w:space="0" w:color="auto"/>
          </w:divBdr>
        </w:div>
        <w:div w:id="1175151292">
          <w:marLeft w:val="0"/>
          <w:marRight w:val="0"/>
          <w:marTop w:val="0"/>
          <w:marBottom w:val="0"/>
          <w:divBdr>
            <w:top w:val="none" w:sz="0" w:space="0" w:color="auto"/>
            <w:left w:val="none" w:sz="0" w:space="0" w:color="auto"/>
            <w:bottom w:val="none" w:sz="0" w:space="0" w:color="auto"/>
            <w:right w:val="none" w:sz="0" w:space="0" w:color="auto"/>
          </w:divBdr>
        </w:div>
        <w:div w:id="2101828623">
          <w:marLeft w:val="0"/>
          <w:marRight w:val="0"/>
          <w:marTop w:val="0"/>
          <w:marBottom w:val="0"/>
          <w:divBdr>
            <w:top w:val="none" w:sz="0" w:space="0" w:color="auto"/>
            <w:left w:val="none" w:sz="0" w:space="0" w:color="auto"/>
            <w:bottom w:val="none" w:sz="0" w:space="0" w:color="auto"/>
            <w:right w:val="none" w:sz="0" w:space="0" w:color="auto"/>
          </w:divBdr>
        </w:div>
        <w:div w:id="1116631352">
          <w:marLeft w:val="0"/>
          <w:marRight w:val="0"/>
          <w:marTop w:val="0"/>
          <w:marBottom w:val="0"/>
          <w:divBdr>
            <w:top w:val="none" w:sz="0" w:space="0" w:color="auto"/>
            <w:left w:val="none" w:sz="0" w:space="0" w:color="auto"/>
            <w:bottom w:val="none" w:sz="0" w:space="0" w:color="auto"/>
            <w:right w:val="none" w:sz="0" w:space="0" w:color="auto"/>
          </w:divBdr>
        </w:div>
        <w:div w:id="170688005">
          <w:marLeft w:val="0"/>
          <w:marRight w:val="0"/>
          <w:marTop w:val="0"/>
          <w:marBottom w:val="0"/>
          <w:divBdr>
            <w:top w:val="none" w:sz="0" w:space="0" w:color="auto"/>
            <w:left w:val="none" w:sz="0" w:space="0" w:color="auto"/>
            <w:bottom w:val="none" w:sz="0" w:space="0" w:color="auto"/>
            <w:right w:val="none" w:sz="0" w:space="0" w:color="auto"/>
          </w:divBdr>
        </w:div>
        <w:div w:id="944340258">
          <w:marLeft w:val="0"/>
          <w:marRight w:val="0"/>
          <w:marTop w:val="0"/>
          <w:marBottom w:val="0"/>
          <w:divBdr>
            <w:top w:val="none" w:sz="0" w:space="0" w:color="auto"/>
            <w:left w:val="none" w:sz="0" w:space="0" w:color="auto"/>
            <w:bottom w:val="none" w:sz="0" w:space="0" w:color="auto"/>
            <w:right w:val="none" w:sz="0" w:space="0" w:color="auto"/>
          </w:divBdr>
        </w:div>
        <w:div w:id="473836719">
          <w:marLeft w:val="0"/>
          <w:marRight w:val="0"/>
          <w:marTop w:val="0"/>
          <w:marBottom w:val="0"/>
          <w:divBdr>
            <w:top w:val="none" w:sz="0" w:space="0" w:color="auto"/>
            <w:left w:val="none" w:sz="0" w:space="0" w:color="auto"/>
            <w:bottom w:val="none" w:sz="0" w:space="0" w:color="auto"/>
            <w:right w:val="none" w:sz="0" w:space="0" w:color="auto"/>
          </w:divBdr>
        </w:div>
        <w:div w:id="1214002635">
          <w:marLeft w:val="0"/>
          <w:marRight w:val="0"/>
          <w:marTop w:val="0"/>
          <w:marBottom w:val="0"/>
          <w:divBdr>
            <w:top w:val="none" w:sz="0" w:space="0" w:color="auto"/>
            <w:left w:val="none" w:sz="0" w:space="0" w:color="auto"/>
            <w:bottom w:val="none" w:sz="0" w:space="0" w:color="auto"/>
            <w:right w:val="none" w:sz="0" w:space="0" w:color="auto"/>
          </w:divBdr>
        </w:div>
        <w:div w:id="1259173996">
          <w:marLeft w:val="0"/>
          <w:marRight w:val="0"/>
          <w:marTop w:val="0"/>
          <w:marBottom w:val="0"/>
          <w:divBdr>
            <w:top w:val="none" w:sz="0" w:space="0" w:color="auto"/>
            <w:left w:val="none" w:sz="0" w:space="0" w:color="auto"/>
            <w:bottom w:val="none" w:sz="0" w:space="0" w:color="auto"/>
            <w:right w:val="none" w:sz="0" w:space="0" w:color="auto"/>
          </w:divBdr>
        </w:div>
        <w:div w:id="2144417489">
          <w:marLeft w:val="0"/>
          <w:marRight w:val="0"/>
          <w:marTop w:val="0"/>
          <w:marBottom w:val="0"/>
          <w:divBdr>
            <w:top w:val="none" w:sz="0" w:space="0" w:color="auto"/>
            <w:left w:val="none" w:sz="0" w:space="0" w:color="auto"/>
            <w:bottom w:val="none" w:sz="0" w:space="0" w:color="auto"/>
            <w:right w:val="none" w:sz="0" w:space="0" w:color="auto"/>
          </w:divBdr>
        </w:div>
        <w:div w:id="162551550">
          <w:marLeft w:val="0"/>
          <w:marRight w:val="0"/>
          <w:marTop w:val="0"/>
          <w:marBottom w:val="0"/>
          <w:divBdr>
            <w:top w:val="none" w:sz="0" w:space="0" w:color="auto"/>
            <w:left w:val="none" w:sz="0" w:space="0" w:color="auto"/>
            <w:bottom w:val="none" w:sz="0" w:space="0" w:color="auto"/>
            <w:right w:val="none" w:sz="0" w:space="0" w:color="auto"/>
          </w:divBdr>
        </w:div>
        <w:div w:id="1867599399">
          <w:marLeft w:val="0"/>
          <w:marRight w:val="0"/>
          <w:marTop w:val="0"/>
          <w:marBottom w:val="0"/>
          <w:divBdr>
            <w:top w:val="none" w:sz="0" w:space="0" w:color="auto"/>
            <w:left w:val="none" w:sz="0" w:space="0" w:color="auto"/>
            <w:bottom w:val="none" w:sz="0" w:space="0" w:color="auto"/>
            <w:right w:val="none" w:sz="0" w:space="0" w:color="auto"/>
          </w:divBdr>
        </w:div>
        <w:div w:id="1200167685">
          <w:marLeft w:val="0"/>
          <w:marRight w:val="0"/>
          <w:marTop w:val="0"/>
          <w:marBottom w:val="0"/>
          <w:divBdr>
            <w:top w:val="none" w:sz="0" w:space="0" w:color="auto"/>
            <w:left w:val="none" w:sz="0" w:space="0" w:color="auto"/>
            <w:bottom w:val="none" w:sz="0" w:space="0" w:color="auto"/>
            <w:right w:val="none" w:sz="0" w:space="0" w:color="auto"/>
          </w:divBdr>
        </w:div>
        <w:div w:id="691616682">
          <w:marLeft w:val="0"/>
          <w:marRight w:val="0"/>
          <w:marTop w:val="0"/>
          <w:marBottom w:val="0"/>
          <w:divBdr>
            <w:top w:val="none" w:sz="0" w:space="0" w:color="auto"/>
            <w:left w:val="none" w:sz="0" w:space="0" w:color="auto"/>
            <w:bottom w:val="none" w:sz="0" w:space="0" w:color="auto"/>
            <w:right w:val="none" w:sz="0" w:space="0" w:color="auto"/>
          </w:divBdr>
        </w:div>
        <w:div w:id="354616381">
          <w:marLeft w:val="0"/>
          <w:marRight w:val="0"/>
          <w:marTop w:val="0"/>
          <w:marBottom w:val="0"/>
          <w:divBdr>
            <w:top w:val="none" w:sz="0" w:space="0" w:color="auto"/>
            <w:left w:val="none" w:sz="0" w:space="0" w:color="auto"/>
            <w:bottom w:val="none" w:sz="0" w:space="0" w:color="auto"/>
            <w:right w:val="none" w:sz="0" w:space="0" w:color="auto"/>
          </w:divBdr>
        </w:div>
        <w:div w:id="647713775">
          <w:marLeft w:val="0"/>
          <w:marRight w:val="0"/>
          <w:marTop w:val="0"/>
          <w:marBottom w:val="0"/>
          <w:divBdr>
            <w:top w:val="none" w:sz="0" w:space="0" w:color="auto"/>
            <w:left w:val="none" w:sz="0" w:space="0" w:color="auto"/>
            <w:bottom w:val="none" w:sz="0" w:space="0" w:color="auto"/>
            <w:right w:val="none" w:sz="0" w:space="0" w:color="auto"/>
          </w:divBdr>
        </w:div>
        <w:div w:id="293752498">
          <w:marLeft w:val="0"/>
          <w:marRight w:val="0"/>
          <w:marTop w:val="0"/>
          <w:marBottom w:val="0"/>
          <w:divBdr>
            <w:top w:val="none" w:sz="0" w:space="0" w:color="auto"/>
            <w:left w:val="none" w:sz="0" w:space="0" w:color="auto"/>
            <w:bottom w:val="none" w:sz="0" w:space="0" w:color="auto"/>
            <w:right w:val="none" w:sz="0" w:space="0" w:color="auto"/>
          </w:divBdr>
        </w:div>
        <w:div w:id="303891538">
          <w:marLeft w:val="0"/>
          <w:marRight w:val="0"/>
          <w:marTop w:val="0"/>
          <w:marBottom w:val="0"/>
          <w:divBdr>
            <w:top w:val="none" w:sz="0" w:space="0" w:color="auto"/>
            <w:left w:val="none" w:sz="0" w:space="0" w:color="auto"/>
            <w:bottom w:val="none" w:sz="0" w:space="0" w:color="auto"/>
            <w:right w:val="none" w:sz="0" w:space="0" w:color="auto"/>
          </w:divBdr>
        </w:div>
        <w:div w:id="1339848426">
          <w:marLeft w:val="0"/>
          <w:marRight w:val="0"/>
          <w:marTop w:val="0"/>
          <w:marBottom w:val="0"/>
          <w:divBdr>
            <w:top w:val="none" w:sz="0" w:space="0" w:color="auto"/>
            <w:left w:val="none" w:sz="0" w:space="0" w:color="auto"/>
            <w:bottom w:val="none" w:sz="0" w:space="0" w:color="auto"/>
            <w:right w:val="none" w:sz="0" w:space="0" w:color="auto"/>
          </w:divBdr>
        </w:div>
        <w:div w:id="479348524">
          <w:marLeft w:val="0"/>
          <w:marRight w:val="0"/>
          <w:marTop w:val="0"/>
          <w:marBottom w:val="0"/>
          <w:divBdr>
            <w:top w:val="none" w:sz="0" w:space="0" w:color="auto"/>
            <w:left w:val="none" w:sz="0" w:space="0" w:color="auto"/>
            <w:bottom w:val="none" w:sz="0" w:space="0" w:color="auto"/>
            <w:right w:val="none" w:sz="0" w:space="0" w:color="auto"/>
          </w:divBdr>
          <w:divsChild>
            <w:div w:id="879591003">
              <w:marLeft w:val="0"/>
              <w:marRight w:val="0"/>
              <w:marTop w:val="0"/>
              <w:marBottom w:val="0"/>
              <w:divBdr>
                <w:top w:val="none" w:sz="0" w:space="0" w:color="auto"/>
                <w:left w:val="none" w:sz="0" w:space="0" w:color="auto"/>
                <w:bottom w:val="none" w:sz="0" w:space="0" w:color="auto"/>
                <w:right w:val="none" w:sz="0" w:space="0" w:color="auto"/>
              </w:divBdr>
              <w:divsChild>
                <w:div w:id="473909302">
                  <w:marLeft w:val="0"/>
                  <w:marRight w:val="0"/>
                  <w:marTop w:val="0"/>
                  <w:marBottom w:val="0"/>
                  <w:divBdr>
                    <w:top w:val="none" w:sz="0" w:space="0" w:color="auto"/>
                    <w:left w:val="none" w:sz="0" w:space="0" w:color="auto"/>
                    <w:bottom w:val="none" w:sz="0" w:space="0" w:color="auto"/>
                    <w:right w:val="none" w:sz="0" w:space="0" w:color="auto"/>
                  </w:divBdr>
                </w:div>
                <w:div w:id="1776443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809426">
          <w:marLeft w:val="0"/>
          <w:marRight w:val="0"/>
          <w:marTop w:val="0"/>
          <w:marBottom w:val="0"/>
          <w:divBdr>
            <w:top w:val="none" w:sz="0" w:space="0" w:color="auto"/>
            <w:left w:val="none" w:sz="0" w:space="0" w:color="auto"/>
            <w:bottom w:val="none" w:sz="0" w:space="0" w:color="auto"/>
            <w:right w:val="none" w:sz="0" w:space="0" w:color="auto"/>
          </w:divBdr>
        </w:div>
        <w:div w:id="1139348716">
          <w:marLeft w:val="0"/>
          <w:marRight w:val="0"/>
          <w:marTop w:val="0"/>
          <w:marBottom w:val="0"/>
          <w:divBdr>
            <w:top w:val="none" w:sz="0" w:space="0" w:color="auto"/>
            <w:left w:val="none" w:sz="0" w:space="0" w:color="auto"/>
            <w:bottom w:val="none" w:sz="0" w:space="0" w:color="auto"/>
            <w:right w:val="none" w:sz="0" w:space="0" w:color="auto"/>
          </w:divBdr>
        </w:div>
        <w:div w:id="808983933">
          <w:marLeft w:val="0"/>
          <w:marRight w:val="0"/>
          <w:marTop w:val="0"/>
          <w:marBottom w:val="0"/>
          <w:divBdr>
            <w:top w:val="none" w:sz="0" w:space="0" w:color="auto"/>
            <w:left w:val="none" w:sz="0" w:space="0" w:color="auto"/>
            <w:bottom w:val="none" w:sz="0" w:space="0" w:color="auto"/>
            <w:right w:val="none" w:sz="0" w:space="0" w:color="auto"/>
          </w:divBdr>
        </w:div>
        <w:div w:id="1402677384">
          <w:marLeft w:val="0"/>
          <w:marRight w:val="0"/>
          <w:marTop w:val="0"/>
          <w:marBottom w:val="0"/>
          <w:divBdr>
            <w:top w:val="none" w:sz="0" w:space="0" w:color="auto"/>
            <w:left w:val="none" w:sz="0" w:space="0" w:color="auto"/>
            <w:bottom w:val="none" w:sz="0" w:space="0" w:color="auto"/>
            <w:right w:val="none" w:sz="0" w:space="0" w:color="auto"/>
          </w:divBdr>
        </w:div>
        <w:div w:id="1833719046">
          <w:marLeft w:val="0"/>
          <w:marRight w:val="0"/>
          <w:marTop w:val="0"/>
          <w:marBottom w:val="0"/>
          <w:divBdr>
            <w:top w:val="none" w:sz="0" w:space="0" w:color="auto"/>
            <w:left w:val="none" w:sz="0" w:space="0" w:color="auto"/>
            <w:bottom w:val="none" w:sz="0" w:space="0" w:color="auto"/>
            <w:right w:val="none" w:sz="0" w:space="0" w:color="auto"/>
          </w:divBdr>
        </w:div>
        <w:div w:id="1907494533">
          <w:marLeft w:val="0"/>
          <w:marRight w:val="0"/>
          <w:marTop w:val="0"/>
          <w:marBottom w:val="0"/>
          <w:divBdr>
            <w:top w:val="none" w:sz="0" w:space="0" w:color="auto"/>
            <w:left w:val="none" w:sz="0" w:space="0" w:color="auto"/>
            <w:bottom w:val="none" w:sz="0" w:space="0" w:color="auto"/>
            <w:right w:val="none" w:sz="0" w:space="0" w:color="auto"/>
          </w:divBdr>
        </w:div>
        <w:div w:id="234554390">
          <w:marLeft w:val="0"/>
          <w:marRight w:val="0"/>
          <w:marTop w:val="0"/>
          <w:marBottom w:val="0"/>
          <w:divBdr>
            <w:top w:val="none" w:sz="0" w:space="0" w:color="auto"/>
            <w:left w:val="none" w:sz="0" w:space="0" w:color="auto"/>
            <w:bottom w:val="none" w:sz="0" w:space="0" w:color="auto"/>
            <w:right w:val="none" w:sz="0" w:space="0" w:color="auto"/>
          </w:divBdr>
        </w:div>
        <w:div w:id="1314984803">
          <w:marLeft w:val="0"/>
          <w:marRight w:val="0"/>
          <w:marTop w:val="0"/>
          <w:marBottom w:val="0"/>
          <w:divBdr>
            <w:top w:val="none" w:sz="0" w:space="0" w:color="auto"/>
            <w:left w:val="none" w:sz="0" w:space="0" w:color="auto"/>
            <w:bottom w:val="none" w:sz="0" w:space="0" w:color="auto"/>
            <w:right w:val="none" w:sz="0" w:space="0" w:color="auto"/>
          </w:divBdr>
        </w:div>
        <w:div w:id="1097289028">
          <w:marLeft w:val="0"/>
          <w:marRight w:val="0"/>
          <w:marTop w:val="0"/>
          <w:marBottom w:val="0"/>
          <w:divBdr>
            <w:top w:val="none" w:sz="0" w:space="0" w:color="auto"/>
            <w:left w:val="none" w:sz="0" w:space="0" w:color="auto"/>
            <w:bottom w:val="none" w:sz="0" w:space="0" w:color="auto"/>
            <w:right w:val="none" w:sz="0" w:space="0" w:color="auto"/>
          </w:divBdr>
        </w:div>
        <w:div w:id="959919462">
          <w:marLeft w:val="0"/>
          <w:marRight w:val="0"/>
          <w:marTop w:val="0"/>
          <w:marBottom w:val="0"/>
          <w:divBdr>
            <w:top w:val="none" w:sz="0" w:space="0" w:color="auto"/>
            <w:left w:val="none" w:sz="0" w:space="0" w:color="auto"/>
            <w:bottom w:val="none" w:sz="0" w:space="0" w:color="auto"/>
            <w:right w:val="none" w:sz="0" w:space="0" w:color="auto"/>
          </w:divBdr>
        </w:div>
        <w:div w:id="739524673">
          <w:marLeft w:val="0"/>
          <w:marRight w:val="0"/>
          <w:marTop w:val="0"/>
          <w:marBottom w:val="0"/>
          <w:divBdr>
            <w:top w:val="none" w:sz="0" w:space="0" w:color="auto"/>
            <w:left w:val="none" w:sz="0" w:space="0" w:color="auto"/>
            <w:bottom w:val="none" w:sz="0" w:space="0" w:color="auto"/>
            <w:right w:val="none" w:sz="0" w:space="0" w:color="auto"/>
          </w:divBdr>
        </w:div>
        <w:div w:id="622541335">
          <w:marLeft w:val="0"/>
          <w:marRight w:val="0"/>
          <w:marTop w:val="0"/>
          <w:marBottom w:val="0"/>
          <w:divBdr>
            <w:top w:val="none" w:sz="0" w:space="0" w:color="auto"/>
            <w:left w:val="none" w:sz="0" w:space="0" w:color="auto"/>
            <w:bottom w:val="none" w:sz="0" w:space="0" w:color="auto"/>
            <w:right w:val="none" w:sz="0" w:space="0" w:color="auto"/>
          </w:divBdr>
        </w:div>
        <w:div w:id="544754554">
          <w:marLeft w:val="0"/>
          <w:marRight w:val="0"/>
          <w:marTop w:val="0"/>
          <w:marBottom w:val="0"/>
          <w:divBdr>
            <w:top w:val="none" w:sz="0" w:space="0" w:color="auto"/>
            <w:left w:val="none" w:sz="0" w:space="0" w:color="auto"/>
            <w:bottom w:val="none" w:sz="0" w:space="0" w:color="auto"/>
            <w:right w:val="none" w:sz="0" w:space="0" w:color="auto"/>
          </w:divBdr>
        </w:div>
        <w:div w:id="708459081">
          <w:marLeft w:val="0"/>
          <w:marRight w:val="0"/>
          <w:marTop w:val="0"/>
          <w:marBottom w:val="0"/>
          <w:divBdr>
            <w:top w:val="none" w:sz="0" w:space="0" w:color="auto"/>
            <w:left w:val="none" w:sz="0" w:space="0" w:color="auto"/>
            <w:bottom w:val="none" w:sz="0" w:space="0" w:color="auto"/>
            <w:right w:val="none" w:sz="0" w:space="0" w:color="auto"/>
          </w:divBdr>
        </w:div>
        <w:div w:id="753017606">
          <w:marLeft w:val="0"/>
          <w:marRight w:val="0"/>
          <w:marTop w:val="0"/>
          <w:marBottom w:val="0"/>
          <w:divBdr>
            <w:top w:val="none" w:sz="0" w:space="0" w:color="auto"/>
            <w:left w:val="none" w:sz="0" w:space="0" w:color="auto"/>
            <w:bottom w:val="none" w:sz="0" w:space="0" w:color="auto"/>
            <w:right w:val="none" w:sz="0" w:space="0" w:color="auto"/>
          </w:divBdr>
        </w:div>
        <w:div w:id="1948271177">
          <w:marLeft w:val="0"/>
          <w:marRight w:val="0"/>
          <w:marTop w:val="0"/>
          <w:marBottom w:val="0"/>
          <w:divBdr>
            <w:top w:val="none" w:sz="0" w:space="0" w:color="auto"/>
            <w:left w:val="none" w:sz="0" w:space="0" w:color="auto"/>
            <w:bottom w:val="none" w:sz="0" w:space="0" w:color="auto"/>
            <w:right w:val="none" w:sz="0" w:space="0" w:color="auto"/>
          </w:divBdr>
        </w:div>
        <w:div w:id="5451730">
          <w:marLeft w:val="0"/>
          <w:marRight w:val="0"/>
          <w:marTop w:val="0"/>
          <w:marBottom w:val="0"/>
          <w:divBdr>
            <w:top w:val="none" w:sz="0" w:space="0" w:color="auto"/>
            <w:left w:val="none" w:sz="0" w:space="0" w:color="auto"/>
            <w:bottom w:val="none" w:sz="0" w:space="0" w:color="auto"/>
            <w:right w:val="none" w:sz="0" w:space="0" w:color="auto"/>
          </w:divBdr>
        </w:div>
        <w:div w:id="306781110">
          <w:marLeft w:val="0"/>
          <w:marRight w:val="0"/>
          <w:marTop w:val="0"/>
          <w:marBottom w:val="0"/>
          <w:divBdr>
            <w:top w:val="none" w:sz="0" w:space="0" w:color="auto"/>
            <w:left w:val="none" w:sz="0" w:space="0" w:color="auto"/>
            <w:bottom w:val="none" w:sz="0" w:space="0" w:color="auto"/>
            <w:right w:val="none" w:sz="0" w:space="0" w:color="auto"/>
          </w:divBdr>
        </w:div>
        <w:div w:id="745565885">
          <w:marLeft w:val="0"/>
          <w:marRight w:val="0"/>
          <w:marTop w:val="0"/>
          <w:marBottom w:val="0"/>
          <w:divBdr>
            <w:top w:val="none" w:sz="0" w:space="0" w:color="auto"/>
            <w:left w:val="none" w:sz="0" w:space="0" w:color="auto"/>
            <w:bottom w:val="none" w:sz="0" w:space="0" w:color="auto"/>
            <w:right w:val="none" w:sz="0" w:space="0" w:color="auto"/>
          </w:divBdr>
        </w:div>
        <w:div w:id="1842424537">
          <w:marLeft w:val="0"/>
          <w:marRight w:val="0"/>
          <w:marTop w:val="0"/>
          <w:marBottom w:val="0"/>
          <w:divBdr>
            <w:top w:val="none" w:sz="0" w:space="0" w:color="auto"/>
            <w:left w:val="none" w:sz="0" w:space="0" w:color="auto"/>
            <w:bottom w:val="none" w:sz="0" w:space="0" w:color="auto"/>
            <w:right w:val="none" w:sz="0" w:space="0" w:color="auto"/>
          </w:divBdr>
        </w:div>
        <w:div w:id="1355421018">
          <w:marLeft w:val="0"/>
          <w:marRight w:val="0"/>
          <w:marTop w:val="0"/>
          <w:marBottom w:val="0"/>
          <w:divBdr>
            <w:top w:val="none" w:sz="0" w:space="0" w:color="auto"/>
            <w:left w:val="none" w:sz="0" w:space="0" w:color="auto"/>
            <w:bottom w:val="none" w:sz="0" w:space="0" w:color="auto"/>
            <w:right w:val="none" w:sz="0" w:space="0" w:color="auto"/>
          </w:divBdr>
        </w:div>
        <w:div w:id="731544558">
          <w:marLeft w:val="0"/>
          <w:marRight w:val="0"/>
          <w:marTop w:val="0"/>
          <w:marBottom w:val="0"/>
          <w:divBdr>
            <w:top w:val="none" w:sz="0" w:space="0" w:color="auto"/>
            <w:left w:val="none" w:sz="0" w:space="0" w:color="auto"/>
            <w:bottom w:val="none" w:sz="0" w:space="0" w:color="auto"/>
            <w:right w:val="none" w:sz="0" w:space="0" w:color="auto"/>
          </w:divBdr>
        </w:div>
        <w:div w:id="1967856491">
          <w:marLeft w:val="0"/>
          <w:marRight w:val="0"/>
          <w:marTop w:val="0"/>
          <w:marBottom w:val="0"/>
          <w:divBdr>
            <w:top w:val="none" w:sz="0" w:space="0" w:color="auto"/>
            <w:left w:val="none" w:sz="0" w:space="0" w:color="auto"/>
            <w:bottom w:val="none" w:sz="0" w:space="0" w:color="auto"/>
            <w:right w:val="none" w:sz="0" w:space="0" w:color="auto"/>
          </w:divBdr>
        </w:div>
        <w:div w:id="1728064389">
          <w:marLeft w:val="0"/>
          <w:marRight w:val="0"/>
          <w:marTop w:val="0"/>
          <w:marBottom w:val="0"/>
          <w:divBdr>
            <w:top w:val="none" w:sz="0" w:space="0" w:color="auto"/>
            <w:left w:val="none" w:sz="0" w:space="0" w:color="auto"/>
            <w:bottom w:val="none" w:sz="0" w:space="0" w:color="auto"/>
            <w:right w:val="none" w:sz="0" w:space="0" w:color="auto"/>
          </w:divBdr>
        </w:div>
        <w:div w:id="622423344">
          <w:marLeft w:val="0"/>
          <w:marRight w:val="0"/>
          <w:marTop w:val="0"/>
          <w:marBottom w:val="0"/>
          <w:divBdr>
            <w:top w:val="none" w:sz="0" w:space="0" w:color="auto"/>
            <w:left w:val="none" w:sz="0" w:space="0" w:color="auto"/>
            <w:bottom w:val="none" w:sz="0" w:space="0" w:color="auto"/>
            <w:right w:val="none" w:sz="0" w:space="0" w:color="auto"/>
          </w:divBdr>
        </w:div>
        <w:div w:id="30618350">
          <w:marLeft w:val="0"/>
          <w:marRight w:val="0"/>
          <w:marTop w:val="0"/>
          <w:marBottom w:val="0"/>
          <w:divBdr>
            <w:top w:val="none" w:sz="0" w:space="0" w:color="auto"/>
            <w:left w:val="none" w:sz="0" w:space="0" w:color="auto"/>
            <w:bottom w:val="none" w:sz="0" w:space="0" w:color="auto"/>
            <w:right w:val="none" w:sz="0" w:space="0" w:color="auto"/>
          </w:divBdr>
        </w:div>
        <w:div w:id="1692683184">
          <w:marLeft w:val="0"/>
          <w:marRight w:val="0"/>
          <w:marTop w:val="0"/>
          <w:marBottom w:val="0"/>
          <w:divBdr>
            <w:top w:val="none" w:sz="0" w:space="0" w:color="auto"/>
            <w:left w:val="none" w:sz="0" w:space="0" w:color="auto"/>
            <w:bottom w:val="none" w:sz="0" w:space="0" w:color="auto"/>
            <w:right w:val="none" w:sz="0" w:space="0" w:color="auto"/>
          </w:divBdr>
        </w:div>
        <w:div w:id="1177505418">
          <w:marLeft w:val="0"/>
          <w:marRight w:val="0"/>
          <w:marTop w:val="0"/>
          <w:marBottom w:val="0"/>
          <w:divBdr>
            <w:top w:val="none" w:sz="0" w:space="0" w:color="auto"/>
            <w:left w:val="none" w:sz="0" w:space="0" w:color="auto"/>
            <w:bottom w:val="none" w:sz="0" w:space="0" w:color="auto"/>
            <w:right w:val="none" w:sz="0" w:space="0" w:color="auto"/>
          </w:divBdr>
        </w:div>
        <w:div w:id="637303713">
          <w:marLeft w:val="0"/>
          <w:marRight w:val="0"/>
          <w:marTop w:val="0"/>
          <w:marBottom w:val="0"/>
          <w:divBdr>
            <w:top w:val="none" w:sz="0" w:space="0" w:color="auto"/>
            <w:left w:val="none" w:sz="0" w:space="0" w:color="auto"/>
            <w:bottom w:val="none" w:sz="0" w:space="0" w:color="auto"/>
            <w:right w:val="none" w:sz="0" w:space="0" w:color="auto"/>
          </w:divBdr>
        </w:div>
        <w:div w:id="1899390652">
          <w:marLeft w:val="0"/>
          <w:marRight w:val="0"/>
          <w:marTop w:val="0"/>
          <w:marBottom w:val="0"/>
          <w:divBdr>
            <w:top w:val="none" w:sz="0" w:space="0" w:color="auto"/>
            <w:left w:val="none" w:sz="0" w:space="0" w:color="auto"/>
            <w:bottom w:val="none" w:sz="0" w:space="0" w:color="auto"/>
            <w:right w:val="none" w:sz="0" w:space="0" w:color="auto"/>
          </w:divBdr>
        </w:div>
        <w:div w:id="1499735551">
          <w:marLeft w:val="0"/>
          <w:marRight w:val="0"/>
          <w:marTop w:val="0"/>
          <w:marBottom w:val="0"/>
          <w:divBdr>
            <w:top w:val="none" w:sz="0" w:space="0" w:color="auto"/>
            <w:left w:val="none" w:sz="0" w:space="0" w:color="auto"/>
            <w:bottom w:val="none" w:sz="0" w:space="0" w:color="auto"/>
            <w:right w:val="none" w:sz="0" w:space="0" w:color="auto"/>
          </w:divBdr>
        </w:div>
        <w:div w:id="1032194608">
          <w:marLeft w:val="0"/>
          <w:marRight w:val="0"/>
          <w:marTop w:val="0"/>
          <w:marBottom w:val="0"/>
          <w:divBdr>
            <w:top w:val="none" w:sz="0" w:space="0" w:color="auto"/>
            <w:left w:val="none" w:sz="0" w:space="0" w:color="auto"/>
            <w:bottom w:val="none" w:sz="0" w:space="0" w:color="auto"/>
            <w:right w:val="none" w:sz="0" w:space="0" w:color="auto"/>
          </w:divBdr>
        </w:div>
        <w:div w:id="1308971600">
          <w:marLeft w:val="0"/>
          <w:marRight w:val="0"/>
          <w:marTop w:val="0"/>
          <w:marBottom w:val="0"/>
          <w:divBdr>
            <w:top w:val="none" w:sz="0" w:space="0" w:color="auto"/>
            <w:left w:val="none" w:sz="0" w:space="0" w:color="auto"/>
            <w:bottom w:val="none" w:sz="0" w:space="0" w:color="auto"/>
            <w:right w:val="none" w:sz="0" w:space="0" w:color="auto"/>
          </w:divBdr>
        </w:div>
        <w:div w:id="1859154950">
          <w:marLeft w:val="0"/>
          <w:marRight w:val="0"/>
          <w:marTop w:val="0"/>
          <w:marBottom w:val="0"/>
          <w:divBdr>
            <w:top w:val="none" w:sz="0" w:space="0" w:color="auto"/>
            <w:left w:val="none" w:sz="0" w:space="0" w:color="auto"/>
            <w:bottom w:val="none" w:sz="0" w:space="0" w:color="auto"/>
            <w:right w:val="none" w:sz="0" w:space="0" w:color="auto"/>
          </w:divBdr>
        </w:div>
        <w:div w:id="887913227">
          <w:marLeft w:val="0"/>
          <w:marRight w:val="0"/>
          <w:marTop w:val="0"/>
          <w:marBottom w:val="0"/>
          <w:divBdr>
            <w:top w:val="none" w:sz="0" w:space="0" w:color="auto"/>
            <w:left w:val="none" w:sz="0" w:space="0" w:color="auto"/>
            <w:bottom w:val="none" w:sz="0" w:space="0" w:color="auto"/>
            <w:right w:val="none" w:sz="0" w:space="0" w:color="auto"/>
          </w:divBdr>
        </w:div>
        <w:div w:id="329916487">
          <w:marLeft w:val="0"/>
          <w:marRight w:val="0"/>
          <w:marTop w:val="0"/>
          <w:marBottom w:val="0"/>
          <w:divBdr>
            <w:top w:val="none" w:sz="0" w:space="0" w:color="auto"/>
            <w:left w:val="none" w:sz="0" w:space="0" w:color="auto"/>
            <w:bottom w:val="none" w:sz="0" w:space="0" w:color="auto"/>
            <w:right w:val="none" w:sz="0" w:space="0" w:color="auto"/>
          </w:divBdr>
        </w:div>
        <w:div w:id="1251692433">
          <w:marLeft w:val="0"/>
          <w:marRight w:val="0"/>
          <w:marTop w:val="0"/>
          <w:marBottom w:val="0"/>
          <w:divBdr>
            <w:top w:val="none" w:sz="0" w:space="0" w:color="auto"/>
            <w:left w:val="none" w:sz="0" w:space="0" w:color="auto"/>
            <w:bottom w:val="none" w:sz="0" w:space="0" w:color="auto"/>
            <w:right w:val="none" w:sz="0" w:space="0" w:color="auto"/>
          </w:divBdr>
        </w:div>
        <w:div w:id="487788131">
          <w:marLeft w:val="0"/>
          <w:marRight w:val="0"/>
          <w:marTop w:val="0"/>
          <w:marBottom w:val="0"/>
          <w:divBdr>
            <w:top w:val="none" w:sz="0" w:space="0" w:color="auto"/>
            <w:left w:val="none" w:sz="0" w:space="0" w:color="auto"/>
            <w:bottom w:val="none" w:sz="0" w:space="0" w:color="auto"/>
            <w:right w:val="none" w:sz="0" w:space="0" w:color="auto"/>
          </w:divBdr>
        </w:div>
        <w:div w:id="1939412823">
          <w:marLeft w:val="0"/>
          <w:marRight w:val="0"/>
          <w:marTop w:val="0"/>
          <w:marBottom w:val="0"/>
          <w:divBdr>
            <w:top w:val="none" w:sz="0" w:space="0" w:color="auto"/>
            <w:left w:val="none" w:sz="0" w:space="0" w:color="auto"/>
            <w:bottom w:val="none" w:sz="0" w:space="0" w:color="auto"/>
            <w:right w:val="none" w:sz="0" w:space="0" w:color="auto"/>
          </w:divBdr>
        </w:div>
        <w:div w:id="1777678829">
          <w:marLeft w:val="0"/>
          <w:marRight w:val="0"/>
          <w:marTop w:val="0"/>
          <w:marBottom w:val="0"/>
          <w:divBdr>
            <w:top w:val="none" w:sz="0" w:space="0" w:color="auto"/>
            <w:left w:val="none" w:sz="0" w:space="0" w:color="auto"/>
            <w:bottom w:val="none" w:sz="0" w:space="0" w:color="auto"/>
            <w:right w:val="none" w:sz="0" w:space="0" w:color="auto"/>
          </w:divBdr>
        </w:div>
        <w:div w:id="1577935589">
          <w:marLeft w:val="0"/>
          <w:marRight w:val="0"/>
          <w:marTop w:val="0"/>
          <w:marBottom w:val="0"/>
          <w:divBdr>
            <w:top w:val="none" w:sz="0" w:space="0" w:color="auto"/>
            <w:left w:val="none" w:sz="0" w:space="0" w:color="auto"/>
            <w:bottom w:val="none" w:sz="0" w:space="0" w:color="auto"/>
            <w:right w:val="none" w:sz="0" w:space="0" w:color="auto"/>
          </w:divBdr>
        </w:div>
        <w:div w:id="487407178">
          <w:marLeft w:val="0"/>
          <w:marRight w:val="0"/>
          <w:marTop w:val="0"/>
          <w:marBottom w:val="0"/>
          <w:divBdr>
            <w:top w:val="none" w:sz="0" w:space="0" w:color="auto"/>
            <w:left w:val="none" w:sz="0" w:space="0" w:color="auto"/>
            <w:bottom w:val="none" w:sz="0" w:space="0" w:color="auto"/>
            <w:right w:val="none" w:sz="0" w:space="0" w:color="auto"/>
          </w:divBdr>
        </w:div>
        <w:div w:id="937299307">
          <w:marLeft w:val="0"/>
          <w:marRight w:val="0"/>
          <w:marTop w:val="0"/>
          <w:marBottom w:val="0"/>
          <w:divBdr>
            <w:top w:val="none" w:sz="0" w:space="0" w:color="auto"/>
            <w:left w:val="none" w:sz="0" w:space="0" w:color="auto"/>
            <w:bottom w:val="none" w:sz="0" w:space="0" w:color="auto"/>
            <w:right w:val="none" w:sz="0" w:space="0" w:color="auto"/>
          </w:divBdr>
        </w:div>
        <w:div w:id="1348411471">
          <w:marLeft w:val="0"/>
          <w:marRight w:val="0"/>
          <w:marTop w:val="0"/>
          <w:marBottom w:val="0"/>
          <w:divBdr>
            <w:top w:val="none" w:sz="0" w:space="0" w:color="auto"/>
            <w:left w:val="none" w:sz="0" w:space="0" w:color="auto"/>
            <w:bottom w:val="none" w:sz="0" w:space="0" w:color="auto"/>
            <w:right w:val="none" w:sz="0" w:space="0" w:color="auto"/>
          </w:divBdr>
        </w:div>
        <w:div w:id="2080205549">
          <w:marLeft w:val="0"/>
          <w:marRight w:val="0"/>
          <w:marTop w:val="0"/>
          <w:marBottom w:val="0"/>
          <w:divBdr>
            <w:top w:val="none" w:sz="0" w:space="0" w:color="auto"/>
            <w:left w:val="none" w:sz="0" w:space="0" w:color="auto"/>
            <w:bottom w:val="none" w:sz="0" w:space="0" w:color="auto"/>
            <w:right w:val="none" w:sz="0" w:space="0" w:color="auto"/>
          </w:divBdr>
        </w:div>
        <w:div w:id="658968457">
          <w:marLeft w:val="0"/>
          <w:marRight w:val="0"/>
          <w:marTop w:val="0"/>
          <w:marBottom w:val="0"/>
          <w:divBdr>
            <w:top w:val="none" w:sz="0" w:space="0" w:color="auto"/>
            <w:left w:val="none" w:sz="0" w:space="0" w:color="auto"/>
            <w:bottom w:val="none" w:sz="0" w:space="0" w:color="auto"/>
            <w:right w:val="none" w:sz="0" w:space="0" w:color="auto"/>
          </w:divBdr>
        </w:div>
        <w:div w:id="257175337">
          <w:marLeft w:val="0"/>
          <w:marRight w:val="0"/>
          <w:marTop w:val="0"/>
          <w:marBottom w:val="0"/>
          <w:divBdr>
            <w:top w:val="none" w:sz="0" w:space="0" w:color="auto"/>
            <w:left w:val="none" w:sz="0" w:space="0" w:color="auto"/>
            <w:bottom w:val="none" w:sz="0" w:space="0" w:color="auto"/>
            <w:right w:val="none" w:sz="0" w:space="0" w:color="auto"/>
          </w:divBdr>
        </w:div>
        <w:div w:id="1304967828">
          <w:marLeft w:val="0"/>
          <w:marRight w:val="0"/>
          <w:marTop w:val="0"/>
          <w:marBottom w:val="0"/>
          <w:divBdr>
            <w:top w:val="none" w:sz="0" w:space="0" w:color="auto"/>
            <w:left w:val="none" w:sz="0" w:space="0" w:color="auto"/>
            <w:bottom w:val="none" w:sz="0" w:space="0" w:color="auto"/>
            <w:right w:val="none" w:sz="0" w:space="0" w:color="auto"/>
          </w:divBdr>
        </w:div>
        <w:div w:id="1645811587">
          <w:marLeft w:val="0"/>
          <w:marRight w:val="0"/>
          <w:marTop w:val="0"/>
          <w:marBottom w:val="0"/>
          <w:divBdr>
            <w:top w:val="none" w:sz="0" w:space="0" w:color="auto"/>
            <w:left w:val="none" w:sz="0" w:space="0" w:color="auto"/>
            <w:bottom w:val="none" w:sz="0" w:space="0" w:color="auto"/>
            <w:right w:val="none" w:sz="0" w:space="0" w:color="auto"/>
          </w:divBdr>
        </w:div>
        <w:div w:id="4669875">
          <w:marLeft w:val="0"/>
          <w:marRight w:val="0"/>
          <w:marTop w:val="0"/>
          <w:marBottom w:val="0"/>
          <w:divBdr>
            <w:top w:val="none" w:sz="0" w:space="0" w:color="auto"/>
            <w:left w:val="none" w:sz="0" w:space="0" w:color="auto"/>
            <w:bottom w:val="none" w:sz="0" w:space="0" w:color="auto"/>
            <w:right w:val="none" w:sz="0" w:space="0" w:color="auto"/>
          </w:divBdr>
        </w:div>
        <w:div w:id="209921512">
          <w:marLeft w:val="0"/>
          <w:marRight w:val="0"/>
          <w:marTop w:val="0"/>
          <w:marBottom w:val="0"/>
          <w:divBdr>
            <w:top w:val="none" w:sz="0" w:space="0" w:color="auto"/>
            <w:left w:val="none" w:sz="0" w:space="0" w:color="auto"/>
            <w:bottom w:val="none" w:sz="0" w:space="0" w:color="auto"/>
            <w:right w:val="none" w:sz="0" w:space="0" w:color="auto"/>
          </w:divBdr>
        </w:div>
        <w:div w:id="1191334285">
          <w:marLeft w:val="0"/>
          <w:marRight w:val="0"/>
          <w:marTop w:val="0"/>
          <w:marBottom w:val="0"/>
          <w:divBdr>
            <w:top w:val="none" w:sz="0" w:space="0" w:color="auto"/>
            <w:left w:val="none" w:sz="0" w:space="0" w:color="auto"/>
            <w:bottom w:val="none" w:sz="0" w:space="0" w:color="auto"/>
            <w:right w:val="none" w:sz="0" w:space="0" w:color="auto"/>
          </w:divBdr>
        </w:div>
        <w:div w:id="727268267">
          <w:marLeft w:val="0"/>
          <w:marRight w:val="0"/>
          <w:marTop w:val="0"/>
          <w:marBottom w:val="0"/>
          <w:divBdr>
            <w:top w:val="none" w:sz="0" w:space="0" w:color="auto"/>
            <w:left w:val="none" w:sz="0" w:space="0" w:color="auto"/>
            <w:bottom w:val="none" w:sz="0" w:space="0" w:color="auto"/>
            <w:right w:val="none" w:sz="0" w:space="0" w:color="auto"/>
          </w:divBdr>
        </w:div>
        <w:div w:id="570389541">
          <w:marLeft w:val="0"/>
          <w:marRight w:val="0"/>
          <w:marTop w:val="0"/>
          <w:marBottom w:val="0"/>
          <w:divBdr>
            <w:top w:val="none" w:sz="0" w:space="0" w:color="auto"/>
            <w:left w:val="none" w:sz="0" w:space="0" w:color="auto"/>
            <w:bottom w:val="none" w:sz="0" w:space="0" w:color="auto"/>
            <w:right w:val="none" w:sz="0" w:space="0" w:color="auto"/>
          </w:divBdr>
        </w:div>
        <w:div w:id="1771506897">
          <w:marLeft w:val="0"/>
          <w:marRight w:val="0"/>
          <w:marTop w:val="0"/>
          <w:marBottom w:val="0"/>
          <w:divBdr>
            <w:top w:val="none" w:sz="0" w:space="0" w:color="auto"/>
            <w:left w:val="none" w:sz="0" w:space="0" w:color="auto"/>
            <w:bottom w:val="none" w:sz="0" w:space="0" w:color="auto"/>
            <w:right w:val="none" w:sz="0" w:space="0" w:color="auto"/>
          </w:divBdr>
        </w:div>
        <w:div w:id="654266061">
          <w:marLeft w:val="0"/>
          <w:marRight w:val="0"/>
          <w:marTop w:val="0"/>
          <w:marBottom w:val="0"/>
          <w:divBdr>
            <w:top w:val="none" w:sz="0" w:space="0" w:color="auto"/>
            <w:left w:val="none" w:sz="0" w:space="0" w:color="auto"/>
            <w:bottom w:val="none" w:sz="0" w:space="0" w:color="auto"/>
            <w:right w:val="none" w:sz="0" w:space="0" w:color="auto"/>
          </w:divBdr>
        </w:div>
        <w:div w:id="1051464927">
          <w:marLeft w:val="0"/>
          <w:marRight w:val="0"/>
          <w:marTop w:val="0"/>
          <w:marBottom w:val="0"/>
          <w:divBdr>
            <w:top w:val="none" w:sz="0" w:space="0" w:color="auto"/>
            <w:left w:val="none" w:sz="0" w:space="0" w:color="auto"/>
            <w:bottom w:val="none" w:sz="0" w:space="0" w:color="auto"/>
            <w:right w:val="none" w:sz="0" w:space="0" w:color="auto"/>
          </w:divBdr>
        </w:div>
        <w:div w:id="862522724">
          <w:marLeft w:val="0"/>
          <w:marRight w:val="0"/>
          <w:marTop w:val="0"/>
          <w:marBottom w:val="0"/>
          <w:divBdr>
            <w:top w:val="none" w:sz="0" w:space="0" w:color="auto"/>
            <w:left w:val="none" w:sz="0" w:space="0" w:color="auto"/>
            <w:bottom w:val="none" w:sz="0" w:space="0" w:color="auto"/>
            <w:right w:val="none" w:sz="0" w:space="0" w:color="auto"/>
          </w:divBdr>
        </w:div>
        <w:div w:id="1130589516">
          <w:marLeft w:val="0"/>
          <w:marRight w:val="0"/>
          <w:marTop w:val="0"/>
          <w:marBottom w:val="0"/>
          <w:divBdr>
            <w:top w:val="none" w:sz="0" w:space="0" w:color="auto"/>
            <w:left w:val="none" w:sz="0" w:space="0" w:color="auto"/>
            <w:bottom w:val="none" w:sz="0" w:space="0" w:color="auto"/>
            <w:right w:val="none" w:sz="0" w:space="0" w:color="auto"/>
          </w:divBdr>
        </w:div>
        <w:div w:id="700013520">
          <w:marLeft w:val="0"/>
          <w:marRight w:val="0"/>
          <w:marTop w:val="0"/>
          <w:marBottom w:val="0"/>
          <w:divBdr>
            <w:top w:val="none" w:sz="0" w:space="0" w:color="auto"/>
            <w:left w:val="none" w:sz="0" w:space="0" w:color="auto"/>
            <w:bottom w:val="none" w:sz="0" w:space="0" w:color="auto"/>
            <w:right w:val="none" w:sz="0" w:space="0" w:color="auto"/>
          </w:divBdr>
        </w:div>
        <w:div w:id="1874809296">
          <w:marLeft w:val="0"/>
          <w:marRight w:val="0"/>
          <w:marTop w:val="0"/>
          <w:marBottom w:val="0"/>
          <w:divBdr>
            <w:top w:val="none" w:sz="0" w:space="0" w:color="auto"/>
            <w:left w:val="none" w:sz="0" w:space="0" w:color="auto"/>
            <w:bottom w:val="none" w:sz="0" w:space="0" w:color="auto"/>
            <w:right w:val="none" w:sz="0" w:space="0" w:color="auto"/>
          </w:divBdr>
        </w:div>
        <w:div w:id="706948531">
          <w:marLeft w:val="0"/>
          <w:marRight w:val="0"/>
          <w:marTop w:val="0"/>
          <w:marBottom w:val="0"/>
          <w:divBdr>
            <w:top w:val="none" w:sz="0" w:space="0" w:color="auto"/>
            <w:left w:val="none" w:sz="0" w:space="0" w:color="auto"/>
            <w:bottom w:val="none" w:sz="0" w:space="0" w:color="auto"/>
            <w:right w:val="none" w:sz="0" w:space="0" w:color="auto"/>
          </w:divBdr>
        </w:div>
        <w:div w:id="1077021000">
          <w:marLeft w:val="0"/>
          <w:marRight w:val="0"/>
          <w:marTop w:val="0"/>
          <w:marBottom w:val="0"/>
          <w:divBdr>
            <w:top w:val="none" w:sz="0" w:space="0" w:color="auto"/>
            <w:left w:val="none" w:sz="0" w:space="0" w:color="auto"/>
            <w:bottom w:val="none" w:sz="0" w:space="0" w:color="auto"/>
            <w:right w:val="none" w:sz="0" w:space="0" w:color="auto"/>
          </w:divBdr>
        </w:div>
        <w:div w:id="163713585">
          <w:marLeft w:val="0"/>
          <w:marRight w:val="0"/>
          <w:marTop w:val="0"/>
          <w:marBottom w:val="0"/>
          <w:divBdr>
            <w:top w:val="none" w:sz="0" w:space="0" w:color="auto"/>
            <w:left w:val="none" w:sz="0" w:space="0" w:color="auto"/>
            <w:bottom w:val="none" w:sz="0" w:space="0" w:color="auto"/>
            <w:right w:val="none" w:sz="0" w:space="0" w:color="auto"/>
          </w:divBdr>
        </w:div>
        <w:div w:id="1632200612">
          <w:marLeft w:val="0"/>
          <w:marRight w:val="0"/>
          <w:marTop w:val="0"/>
          <w:marBottom w:val="0"/>
          <w:divBdr>
            <w:top w:val="none" w:sz="0" w:space="0" w:color="auto"/>
            <w:left w:val="none" w:sz="0" w:space="0" w:color="auto"/>
            <w:bottom w:val="none" w:sz="0" w:space="0" w:color="auto"/>
            <w:right w:val="none" w:sz="0" w:space="0" w:color="auto"/>
          </w:divBdr>
        </w:div>
        <w:div w:id="792865997">
          <w:marLeft w:val="0"/>
          <w:marRight w:val="0"/>
          <w:marTop w:val="0"/>
          <w:marBottom w:val="0"/>
          <w:divBdr>
            <w:top w:val="none" w:sz="0" w:space="0" w:color="auto"/>
            <w:left w:val="none" w:sz="0" w:space="0" w:color="auto"/>
            <w:bottom w:val="none" w:sz="0" w:space="0" w:color="auto"/>
            <w:right w:val="none" w:sz="0" w:space="0" w:color="auto"/>
          </w:divBdr>
        </w:div>
        <w:div w:id="1541478860">
          <w:marLeft w:val="0"/>
          <w:marRight w:val="0"/>
          <w:marTop w:val="0"/>
          <w:marBottom w:val="0"/>
          <w:divBdr>
            <w:top w:val="none" w:sz="0" w:space="0" w:color="auto"/>
            <w:left w:val="none" w:sz="0" w:space="0" w:color="auto"/>
            <w:bottom w:val="none" w:sz="0" w:space="0" w:color="auto"/>
            <w:right w:val="none" w:sz="0" w:space="0" w:color="auto"/>
          </w:divBdr>
        </w:div>
        <w:div w:id="640113457">
          <w:marLeft w:val="0"/>
          <w:marRight w:val="0"/>
          <w:marTop w:val="0"/>
          <w:marBottom w:val="0"/>
          <w:divBdr>
            <w:top w:val="none" w:sz="0" w:space="0" w:color="auto"/>
            <w:left w:val="none" w:sz="0" w:space="0" w:color="auto"/>
            <w:bottom w:val="none" w:sz="0" w:space="0" w:color="auto"/>
            <w:right w:val="none" w:sz="0" w:space="0" w:color="auto"/>
          </w:divBdr>
        </w:div>
        <w:div w:id="83034424">
          <w:marLeft w:val="0"/>
          <w:marRight w:val="0"/>
          <w:marTop w:val="0"/>
          <w:marBottom w:val="0"/>
          <w:divBdr>
            <w:top w:val="none" w:sz="0" w:space="0" w:color="auto"/>
            <w:left w:val="none" w:sz="0" w:space="0" w:color="auto"/>
            <w:bottom w:val="none" w:sz="0" w:space="0" w:color="auto"/>
            <w:right w:val="none" w:sz="0" w:space="0" w:color="auto"/>
          </w:divBdr>
        </w:div>
        <w:div w:id="1256330566">
          <w:marLeft w:val="0"/>
          <w:marRight w:val="0"/>
          <w:marTop w:val="0"/>
          <w:marBottom w:val="0"/>
          <w:divBdr>
            <w:top w:val="none" w:sz="0" w:space="0" w:color="auto"/>
            <w:left w:val="none" w:sz="0" w:space="0" w:color="auto"/>
            <w:bottom w:val="none" w:sz="0" w:space="0" w:color="auto"/>
            <w:right w:val="none" w:sz="0" w:space="0" w:color="auto"/>
          </w:divBdr>
        </w:div>
        <w:div w:id="568542016">
          <w:marLeft w:val="0"/>
          <w:marRight w:val="0"/>
          <w:marTop w:val="0"/>
          <w:marBottom w:val="0"/>
          <w:divBdr>
            <w:top w:val="none" w:sz="0" w:space="0" w:color="auto"/>
            <w:left w:val="none" w:sz="0" w:space="0" w:color="auto"/>
            <w:bottom w:val="none" w:sz="0" w:space="0" w:color="auto"/>
            <w:right w:val="none" w:sz="0" w:space="0" w:color="auto"/>
          </w:divBdr>
        </w:div>
        <w:div w:id="321352978">
          <w:marLeft w:val="0"/>
          <w:marRight w:val="0"/>
          <w:marTop w:val="0"/>
          <w:marBottom w:val="0"/>
          <w:divBdr>
            <w:top w:val="none" w:sz="0" w:space="0" w:color="auto"/>
            <w:left w:val="none" w:sz="0" w:space="0" w:color="auto"/>
            <w:bottom w:val="none" w:sz="0" w:space="0" w:color="auto"/>
            <w:right w:val="none" w:sz="0" w:space="0" w:color="auto"/>
          </w:divBdr>
        </w:div>
        <w:div w:id="1685014176">
          <w:marLeft w:val="0"/>
          <w:marRight w:val="0"/>
          <w:marTop w:val="0"/>
          <w:marBottom w:val="0"/>
          <w:divBdr>
            <w:top w:val="none" w:sz="0" w:space="0" w:color="auto"/>
            <w:left w:val="none" w:sz="0" w:space="0" w:color="auto"/>
            <w:bottom w:val="none" w:sz="0" w:space="0" w:color="auto"/>
            <w:right w:val="none" w:sz="0" w:space="0" w:color="auto"/>
          </w:divBdr>
        </w:div>
        <w:div w:id="263266088">
          <w:marLeft w:val="0"/>
          <w:marRight w:val="0"/>
          <w:marTop w:val="0"/>
          <w:marBottom w:val="0"/>
          <w:divBdr>
            <w:top w:val="none" w:sz="0" w:space="0" w:color="auto"/>
            <w:left w:val="none" w:sz="0" w:space="0" w:color="auto"/>
            <w:bottom w:val="none" w:sz="0" w:space="0" w:color="auto"/>
            <w:right w:val="none" w:sz="0" w:space="0" w:color="auto"/>
          </w:divBdr>
        </w:div>
        <w:div w:id="1336223817">
          <w:marLeft w:val="0"/>
          <w:marRight w:val="0"/>
          <w:marTop w:val="0"/>
          <w:marBottom w:val="0"/>
          <w:divBdr>
            <w:top w:val="none" w:sz="0" w:space="0" w:color="auto"/>
            <w:left w:val="none" w:sz="0" w:space="0" w:color="auto"/>
            <w:bottom w:val="none" w:sz="0" w:space="0" w:color="auto"/>
            <w:right w:val="none" w:sz="0" w:space="0" w:color="auto"/>
          </w:divBdr>
        </w:div>
        <w:div w:id="348601123">
          <w:marLeft w:val="0"/>
          <w:marRight w:val="0"/>
          <w:marTop w:val="0"/>
          <w:marBottom w:val="0"/>
          <w:divBdr>
            <w:top w:val="none" w:sz="0" w:space="0" w:color="auto"/>
            <w:left w:val="none" w:sz="0" w:space="0" w:color="auto"/>
            <w:bottom w:val="none" w:sz="0" w:space="0" w:color="auto"/>
            <w:right w:val="none" w:sz="0" w:space="0" w:color="auto"/>
          </w:divBdr>
        </w:div>
        <w:div w:id="1198080752">
          <w:marLeft w:val="0"/>
          <w:marRight w:val="0"/>
          <w:marTop w:val="0"/>
          <w:marBottom w:val="0"/>
          <w:divBdr>
            <w:top w:val="none" w:sz="0" w:space="0" w:color="auto"/>
            <w:left w:val="none" w:sz="0" w:space="0" w:color="auto"/>
            <w:bottom w:val="none" w:sz="0" w:space="0" w:color="auto"/>
            <w:right w:val="none" w:sz="0" w:space="0" w:color="auto"/>
          </w:divBdr>
        </w:div>
        <w:div w:id="163591776">
          <w:marLeft w:val="0"/>
          <w:marRight w:val="0"/>
          <w:marTop w:val="0"/>
          <w:marBottom w:val="0"/>
          <w:divBdr>
            <w:top w:val="none" w:sz="0" w:space="0" w:color="auto"/>
            <w:left w:val="none" w:sz="0" w:space="0" w:color="auto"/>
            <w:bottom w:val="none" w:sz="0" w:space="0" w:color="auto"/>
            <w:right w:val="none" w:sz="0" w:space="0" w:color="auto"/>
          </w:divBdr>
        </w:div>
        <w:div w:id="437069828">
          <w:marLeft w:val="0"/>
          <w:marRight w:val="0"/>
          <w:marTop w:val="0"/>
          <w:marBottom w:val="0"/>
          <w:divBdr>
            <w:top w:val="none" w:sz="0" w:space="0" w:color="auto"/>
            <w:left w:val="none" w:sz="0" w:space="0" w:color="auto"/>
            <w:bottom w:val="none" w:sz="0" w:space="0" w:color="auto"/>
            <w:right w:val="none" w:sz="0" w:space="0" w:color="auto"/>
          </w:divBdr>
        </w:div>
        <w:div w:id="793132756">
          <w:marLeft w:val="0"/>
          <w:marRight w:val="0"/>
          <w:marTop w:val="0"/>
          <w:marBottom w:val="0"/>
          <w:divBdr>
            <w:top w:val="none" w:sz="0" w:space="0" w:color="auto"/>
            <w:left w:val="none" w:sz="0" w:space="0" w:color="auto"/>
            <w:bottom w:val="none" w:sz="0" w:space="0" w:color="auto"/>
            <w:right w:val="none" w:sz="0" w:space="0" w:color="auto"/>
          </w:divBdr>
        </w:div>
        <w:div w:id="1592352438">
          <w:marLeft w:val="0"/>
          <w:marRight w:val="0"/>
          <w:marTop w:val="0"/>
          <w:marBottom w:val="0"/>
          <w:divBdr>
            <w:top w:val="none" w:sz="0" w:space="0" w:color="auto"/>
            <w:left w:val="none" w:sz="0" w:space="0" w:color="auto"/>
            <w:bottom w:val="none" w:sz="0" w:space="0" w:color="auto"/>
            <w:right w:val="none" w:sz="0" w:space="0" w:color="auto"/>
          </w:divBdr>
        </w:div>
        <w:div w:id="259263649">
          <w:marLeft w:val="0"/>
          <w:marRight w:val="0"/>
          <w:marTop w:val="0"/>
          <w:marBottom w:val="0"/>
          <w:divBdr>
            <w:top w:val="none" w:sz="0" w:space="0" w:color="auto"/>
            <w:left w:val="none" w:sz="0" w:space="0" w:color="auto"/>
            <w:bottom w:val="none" w:sz="0" w:space="0" w:color="auto"/>
            <w:right w:val="none" w:sz="0" w:space="0" w:color="auto"/>
          </w:divBdr>
        </w:div>
        <w:div w:id="1977566630">
          <w:marLeft w:val="0"/>
          <w:marRight w:val="0"/>
          <w:marTop w:val="0"/>
          <w:marBottom w:val="0"/>
          <w:divBdr>
            <w:top w:val="none" w:sz="0" w:space="0" w:color="auto"/>
            <w:left w:val="none" w:sz="0" w:space="0" w:color="auto"/>
            <w:bottom w:val="none" w:sz="0" w:space="0" w:color="auto"/>
            <w:right w:val="none" w:sz="0" w:space="0" w:color="auto"/>
          </w:divBdr>
        </w:div>
        <w:div w:id="545600825">
          <w:marLeft w:val="0"/>
          <w:marRight w:val="0"/>
          <w:marTop w:val="0"/>
          <w:marBottom w:val="0"/>
          <w:divBdr>
            <w:top w:val="none" w:sz="0" w:space="0" w:color="auto"/>
            <w:left w:val="none" w:sz="0" w:space="0" w:color="auto"/>
            <w:bottom w:val="none" w:sz="0" w:space="0" w:color="auto"/>
            <w:right w:val="none" w:sz="0" w:space="0" w:color="auto"/>
          </w:divBdr>
        </w:div>
        <w:div w:id="1396851103">
          <w:marLeft w:val="0"/>
          <w:marRight w:val="0"/>
          <w:marTop w:val="0"/>
          <w:marBottom w:val="0"/>
          <w:divBdr>
            <w:top w:val="none" w:sz="0" w:space="0" w:color="auto"/>
            <w:left w:val="none" w:sz="0" w:space="0" w:color="auto"/>
            <w:bottom w:val="none" w:sz="0" w:space="0" w:color="auto"/>
            <w:right w:val="none" w:sz="0" w:space="0" w:color="auto"/>
          </w:divBdr>
        </w:div>
        <w:div w:id="384766568">
          <w:marLeft w:val="0"/>
          <w:marRight w:val="0"/>
          <w:marTop w:val="0"/>
          <w:marBottom w:val="0"/>
          <w:divBdr>
            <w:top w:val="none" w:sz="0" w:space="0" w:color="auto"/>
            <w:left w:val="none" w:sz="0" w:space="0" w:color="auto"/>
            <w:bottom w:val="none" w:sz="0" w:space="0" w:color="auto"/>
            <w:right w:val="none" w:sz="0" w:space="0" w:color="auto"/>
          </w:divBdr>
        </w:div>
        <w:div w:id="1166019515">
          <w:marLeft w:val="0"/>
          <w:marRight w:val="0"/>
          <w:marTop w:val="0"/>
          <w:marBottom w:val="0"/>
          <w:divBdr>
            <w:top w:val="none" w:sz="0" w:space="0" w:color="auto"/>
            <w:left w:val="none" w:sz="0" w:space="0" w:color="auto"/>
            <w:bottom w:val="none" w:sz="0" w:space="0" w:color="auto"/>
            <w:right w:val="none" w:sz="0" w:space="0" w:color="auto"/>
          </w:divBdr>
        </w:div>
        <w:div w:id="2104446250">
          <w:marLeft w:val="0"/>
          <w:marRight w:val="0"/>
          <w:marTop w:val="0"/>
          <w:marBottom w:val="0"/>
          <w:divBdr>
            <w:top w:val="none" w:sz="0" w:space="0" w:color="auto"/>
            <w:left w:val="none" w:sz="0" w:space="0" w:color="auto"/>
            <w:bottom w:val="none" w:sz="0" w:space="0" w:color="auto"/>
            <w:right w:val="none" w:sz="0" w:space="0" w:color="auto"/>
          </w:divBdr>
        </w:div>
        <w:div w:id="1950505262">
          <w:marLeft w:val="0"/>
          <w:marRight w:val="0"/>
          <w:marTop w:val="0"/>
          <w:marBottom w:val="0"/>
          <w:divBdr>
            <w:top w:val="none" w:sz="0" w:space="0" w:color="auto"/>
            <w:left w:val="none" w:sz="0" w:space="0" w:color="auto"/>
            <w:bottom w:val="none" w:sz="0" w:space="0" w:color="auto"/>
            <w:right w:val="none" w:sz="0" w:space="0" w:color="auto"/>
          </w:divBdr>
        </w:div>
        <w:div w:id="1849059026">
          <w:marLeft w:val="0"/>
          <w:marRight w:val="0"/>
          <w:marTop w:val="0"/>
          <w:marBottom w:val="0"/>
          <w:divBdr>
            <w:top w:val="none" w:sz="0" w:space="0" w:color="auto"/>
            <w:left w:val="none" w:sz="0" w:space="0" w:color="auto"/>
            <w:bottom w:val="none" w:sz="0" w:space="0" w:color="auto"/>
            <w:right w:val="none" w:sz="0" w:space="0" w:color="auto"/>
          </w:divBdr>
        </w:div>
        <w:div w:id="853493899">
          <w:marLeft w:val="0"/>
          <w:marRight w:val="0"/>
          <w:marTop w:val="0"/>
          <w:marBottom w:val="0"/>
          <w:divBdr>
            <w:top w:val="none" w:sz="0" w:space="0" w:color="auto"/>
            <w:left w:val="none" w:sz="0" w:space="0" w:color="auto"/>
            <w:bottom w:val="none" w:sz="0" w:space="0" w:color="auto"/>
            <w:right w:val="none" w:sz="0" w:space="0" w:color="auto"/>
          </w:divBdr>
        </w:div>
        <w:div w:id="552353606">
          <w:marLeft w:val="0"/>
          <w:marRight w:val="0"/>
          <w:marTop w:val="0"/>
          <w:marBottom w:val="0"/>
          <w:divBdr>
            <w:top w:val="none" w:sz="0" w:space="0" w:color="auto"/>
            <w:left w:val="none" w:sz="0" w:space="0" w:color="auto"/>
            <w:bottom w:val="none" w:sz="0" w:space="0" w:color="auto"/>
            <w:right w:val="none" w:sz="0" w:space="0" w:color="auto"/>
          </w:divBdr>
        </w:div>
        <w:div w:id="80221352">
          <w:marLeft w:val="0"/>
          <w:marRight w:val="0"/>
          <w:marTop w:val="0"/>
          <w:marBottom w:val="0"/>
          <w:divBdr>
            <w:top w:val="none" w:sz="0" w:space="0" w:color="auto"/>
            <w:left w:val="none" w:sz="0" w:space="0" w:color="auto"/>
            <w:bottom w:val="none" w:sz="0" w:space="0" w:color="auto"/>
            <w:right w:val="none" w:sz="0" w:space="0" w:color="auto"/>
          </w:divBdr>
        </w:div>
        <w:div w:id="407466271">
          <w:marLeft w:val="0"/>
          <w:marRight w:val="0"/>
          <w:marTop w:val="0"/>
          <w:marBottom w:val="0"/>
          <w:divBdr>
            <w:top w:val="none" w:sz="0" w:space="0" w:color="auto"/>
            <w:left w:val="none" w:sz="0" w:space="0" w:color="auto"/>
            <w:bottom w:val="none" w:sz="0" w:space="0" w:color="auto"/>
            <w:right w:val="none" w:sz="0" w:space="0" w:color="auto"/>
          </w:divBdr>
        </w:div>
        <w:div w:id="1268197949">
          <w:marLeft w:val="0"/>
          <w:marRight w:val="0"/>
          <w:marTop w:val="0"/>
          <w:marBottom w:val="0"/>
          <w:divBdr>
            <w:top w:val="none" w:sz="0" w:space="0" w:color="auto"/>
            <w:left w:val="none" w:sz="0" w:space="0" w:color="auto"/>
            <w:bottom w:val="none" w:sz="0" w:space="0" w:color="auto"/>
            <w:right w:val="none" w:sz="0" w:space="0" w:color="auto"/>
          </w:divBdr>
        </w:div>
        <w:div w:id="115295796">
          <w:marLeft w:val="0"/>
          <w:marRight w:val="0"/>
          <w:marTop w:val="0"/>
          <w:marBottom w:val="0"/>
          <w:divBdr>
            <w:top w:val="none" w:sz="0" w:space="0" w:color="auto"/>
            <w:left w:val="none" w:sz="0" w:space="0" w:color="auto"/>
            <w:bottom w:val="none" w:sz="0" w:space="0" w:color="auto"/>
            <w:right w:val="none" w:sz="0" w:space="0" w:color="auto"/>
          </w:divBdr>
        </w:div>
        <w:div w:id="1700737302">
          <w:marLeft w:val="0"/>
          <w:marRight w:val="0"/>
          <w:marTop w:val="0"/>
          <w:marBottom w:val="0"/>
          <w:divBdr>
            <w:top w:val="none" w:sz="0" w:space="0" w:color="auto"/>
            <w:left w:val="none" w:sz="0" w:space="0" w:color="auto"/>
            <w:bottom w:val="none" w:sz="0" w:space="0" w:color="auto"/>
            <w:right w:val="none" w:sz="0" w:space="0" w:color="auto"/>
          </w:divBdr>
        </w:div>
        <w:div w:id="727385230">
          <w:marLeft w:val="0"/>
          <w:marRight w:val="0"/>
          <w:marTop w:val="0"/>
          <w:marBottom w:val="0"/>
          <w:divBdr>
            <w:top w:val="none" w:sz="0" w:space="0" w:color="auto"/>
            <w:left w:val="none" w:sz="0" w:space="0" w:color="auto"/>
            <w:bottom w:val="none" w:sz="0" w:space="0" w:color="auto"/>
            <w:right w:val="none" w:sz="0" w:space="0" w:color="auto"/>
          </w:divBdr>
        </w:div>
        <w:div w:id="1181092701">
          <w:marLeft w:val="0"/>
          <w:marRight w:val="0"/>
          <w:marTop w:val="0"/>
          <w:marBottom w:val="0"/>
          <w:divBdr>
            <w:top w:val="none" w:sz="0" w:space="0" w:color="auto"/>
            <w:left w:val="none" w:sz="0" w:space="0" w:color="auto"/>
            <w:bottom w:val="none" w:sz="0" w:space="0" w:color="auto"/>
            <w:right w:val="none" w:sz="0" w:space="0" w:color="auto"/>
          </w:divBdr>
        </w:div>
        <w:div w:id="84151503">
          <w:marLeft w:val="0"/>
          <w:marRight w:val="0"/>
          <w:marTop w:val="0"/>
          <w:marBottom w:val="0"/>
          <w:divBdr>
            <w:top w:val="none" w:sz="0" w:space="0" w:color="auto"/>
            <w:left w:val="none" w:sz="0" w:space="0" w:color="auto"/>
            <w:bottom w:val="none" w:sz="0" w:space="0" w:color="auto"/>
            <w:right w:val="none" w:sz="0" w:space="0" w:color="auto"/>
          </w:divBdr>
        </w:div>
        <w:div w:id="1947730605">
          <w:marLeft w:val="0"/>
          <w:marRight w:val="0"/>
          <w:marTop w:val="0"/>
          <w:marBottom w:val="0"/>
          <w:divBdr>
            <w:top w:val="none" w:sz="0" w:space="0" w:color="auto"/>
            <w:left w:val="none" w:sz="0" w:space="0" w:color="auto"/>
            <w:bottom w:val="none" w:sz="0" w:space="0" w:color="auto"/>
            <w:right w:val="none" w:sz="0" w:space="0" w:color="auto"/>
          </w:divBdr>
        </w:div>
        <w:div w:id="1064180791">
          <w:marLeft w:val="0"/>
          <w:marRight w:val="0"/>
          <w:marTop w:val="0"/>
          <w:marBottom w:val="0"/>
          <w:divBdr>
            <w:top w:val="none" w:sz="0" w:space="0" w:color="auto"/>
            <w:left w:val="none" w:sz="0" w:space="0" w:color="auto"/>
            <w:bottom w:val="none" w:sz="0" w:space="0" w:color="auto"/>
            <w:right w:val="none" w:sz="0" w:space="0" w:color="auto"/>
          </w:divBdr>
        </w:div>
        <w:div w:id="22023987">
          <w:marLeft w:val="0"/>
          <w:marRight w:val="0"/>
          <w:marTop w:val="0"/>
          <w:marBottom w:val="0"/>
          <w:divBdr>
            <w:top w:val="none" w:sz="0" w:space="0" w:color="auto"/>
            <w:left w:val="none" w:sz="0" w:space="0" w:color="auto"/>
            <w:bottom w:val="none" w:sz="0" w:space="0" w:color="auto"/>
            <w:right w:val="none" w:sz="0" w:space="0" w:color="auto"/>
          </w:divBdr>
        </w:div>
        <w:div w:id="823934950">
          <w:marLeft w:val="0"/>
          <w:marRight w:val="0"/>
          <w:marTop w:val="0"/>
          <w:marBottom w:val="0"/>
          <w:divBdr>
            <w:top w:val="none" w:sz="0" w:space="0" w:color="auto"/>
            <w:left w:val="none" w:sz="0" w:space="0" w:color="auto"/>
            <w:bottom w:val="none" w:sz="0" w:space="0" w:color="auto"/>
            <w:right w:val="none" w:sz="0" w:space="0" w:color="auto"/>
          </w:divBdr>
        </w:div>
        <w:div w:id="2012877721">
          <w:marLeft w:val="0"/>
          <w:marRight w:val="0"/>
          <w:marTop w:val="0"/>
          <w:marBottom w:val="0"/>
          <w:divBdr>
            <w:top w:val="none" w:sz="0" w:space="0" w:color="auto"/>
            <w:left w:val="none" w:sz="0" w:space="0" w:color="auto"/>
            <w:bottom w:val="none" w:sz="0" w:space="0" w:color="auto"/>
            <w:right w:val="none" w:sz="0" w:space="0" w:color="auto"/>
          </w:divBdr>
        </w:div>
        <w:div w:id="1672684673">
          <w:marLeft w:val="0"/>
          <w:marRight w:val="0"/>
          <w:marTop w:val="0"/>
          <w:marBottom w:val="0"/>
          <w:divBdr>
            <w:top w:val="none" w:sz="0" w:space="0" w:color="auto"/>
            <w:left w:val="none" w:sz="0" w:space="0" w:color="auto"/>
            <w:bottom w:val="none" w:sz="0" w:space="0" w:color="auto"/>
            <w:right w:val="none" w:sz="0" w:space="0" w:color="auto"/>
          </w:divBdr>
        </w:div>
        <w:div w:id="178276464">
          <w:marLeft w:val="0"/>
          <w:marRight w:val="0"/>
          <w:marTop w:val="0"/>
          <w:marBottom w:val="0"/>
          <w:divBdr>
            <w:top w:val="none" w:sz="0" w:space="0" w:color="auto"/>
            <w:left w:val="none" w:sz="0" w:space="0" w:color="auto"/>
            <w:bottom w:val="none" w:sz="0" w:space="0" w:color="auto"/>
            <w:right w:val="none" w:sz="0" w:space="0" w:color="auto"/>
          </w:divBdr>
        </w:div>
        <w:div w:id="85154949">
          <w:marLeft w:val="0"/>
          <w:marRight w:val="0"/>
          <w:marTop w:val="0"/>
          <w:marBottom w:val="0"/>
          <w:divBdr>
            <w:top w:val="none" w:sz="0" w:space="0" w:color="auto"/>
            <w:left w:val="none" w:sz="0" w:space="0" w:color="auto"/>
            <w:bottom w:val="none" w:sz="0" w:space="0" w:color="auto"/>
            <w:right w:val="none" w:sz="0" w:space="0" w:color="auto"/>
          </w:divBdr>
        </w:div>
        <w:div w:id="2033796680">
          <w:marLeft w:val="0"/>
          <w:marRight w:val="0"/>
          <w:marTop w:val="0"/>
          <w:marBottom w:val="0"/>
          <w:divBdr>
            <w:top w:val="none" w:sz="0" w:space="0" w:color="auto"/>
            <w:left w:val="none" w:sz="0" w:space="0" w:color="auto"/>
            <w:bottom w:val="none" w:sz="0" w:space="0" w:color="auto"/>
            <w:right w:val="none" w:sz="0" w:space="0" w:color="auto"/>
          </w:divBdr>
        </w:div>
        <w:div w:id="1297684700">
          <w:marLeft w:val="0"/>
          <w:marRight w:val="0"/>
          <w:marTop w:val="0"/>
          <w:marBottom w:val="0"/>
          <w:divBdr>
            <w:top w:val="none" w:sz="0" w:space="0" w:color="auto"/>
            <w:left w:val="none" w:sz="0" w:space="0" w:color="auto"/>
            <w:bottom w:val="none" w:sz="0" w:space="0" w:color="auto"/>
            <w:right w:val="none" w:sz="0" w:space="0" w:color="auto"/>
          </w:divBdr>
        </w:div>
        <w:div w:id="1267345316">
          <w:marLeft w:val="0"/>
          <w:marRight w:val="0"/>
          <w:marTop w:val="0"/>
          <w:marBottom w:val="0"/>
          <w:divBdr>
            <w:top w:val="none" w:sz="0" w:space="0" w:color="auto"/>
            <w:left w:val="none" w:sz="0" w:space="0" w:color="auto"/>
            <w:bottom w:val="none" w:sz="0" w:space="0" w:color="auto"/>
            <w:right w:val="none" w:sz="0" w:space="0" w:color="auto"/>
          </w:divBdr>
        </w:div>
        <w:div w:id="40904713">
          <w:marLeft w:val="0"/>
          <w:marRight w:val="0"/>
          <w:marTop w:val="0"/>
          <w:marBottom w:val="0"/>
          <w:divBdr>
            <w:top w:val="none" w:sz="0" w:space="0" w:color="auto"/>
            <w:left w:val="none" w:sz="0" w:space="0" w:color="auto"/>
            <w:bottom w:val="none" w:sz="0" w:space="0" w:color="auto"/>
            <w:right w:val="none" w:sz="0" w:space="0" w:color="auto"/>
          </w:divBdr>
        </w:div>
        <w:div w:id="36400402">
          <w:marLeft w:val="0"/>
          <w:marRight w:val="0"/>
          <w:marTop w:val="0"/>
          <w:marBottom w:val="0"/>
          <w:divBdr>
            <w:top w:val="none" w:sz="0" w:space="0" w:color="auto"/>
            <w:left w:val="none" w:sz="0" w:space="0" w:color="auto"/>
            <w:bottom w:val="none" w:sz="0" w:space="0" w:color="auto"/>
            <w:right w:val="none" w:sz="0" w:space="0" w:color="auto"/>
          </w:divBdr>
        </w:div>
        <w:div w:id="2145927975">
          <w:marLeft w:val="0"/>
          <w:marRight w:val="0"/>
          <w:marTop w:val="0"/>
          <w:marBottom w:val="0"/>
          <w:divBdr>
            <w:top w:val="none" w:sz="0" w:space="0" w:color="auto"/>
            <w:left w:val="none" w:sz="0" w:space="0" w:color="auto"/>
            <w:bottom w:val="none" w:sz="0" w:space="0" w:color="auto"/>
            <w:right w:val="none" w:sz="0" w:space="0" w:color="auto"/>
          </w:divBdr>
        </w:div>
        <w:div w:id="1236167600">
          <w:marLeft w:val="0"/>
          <w:marRight w:val="0"/>
          <w:marTop w:val="0"/>
          <w:marBottom w:val="0"/>
          <w:divBdr>
            <w:top w:val="none" w:sz="0" w:space="0" w:color="auto"/>
            <w:left w:val="none" w:sz="0" w:space="0" w:color="auto"/>
            <w:bottom w:val="none" w:sz="0" w:space="0" w:color="auto"/>
            <w:right w:val="none" w:sz="0" w:space="0" w:color="auto"/>
          </w:divBdr>
        </w:div>
        <w:div w:id="1999768254">
          <w:marLeft w:val="0"/>
          <w:marRight w:val="0"/>
          <w:marTop w:val="0"/>
          <w:marBottom w:val="0"/>
          <w:divBdr>
            <w:top w:val="none" w:sz="0" w:space="0" w:color="auto"/>
            <w:left w:val="none" w:sz="0" w:space="0" w:color="auto"/>
            <w:bottom w:val="none" w:sz="0" w:space="0" w:color="auto"/>
            <w:right w:val="none" w:sz="0" w:space="0" w:color="auto"/>
          </w:divBdr>
        </w:div>
        <w:div w:id="1878472288">
          <w:marLeft w:val="0"/>
          <w:marRight w:val="0"/>
          <w:marTop w:val="0"/>
          <w:marBottom w:val="0"/>
          <w:divBdr>
            <w:top w:val="none" w:sz="0" w:space="0" w:color="auto"/>
            <w:left w:val="none" w:sz="0" w:space="0" w:color="auto"/>
            <w:bottom w:val="none" w:sz="0" w:space="0" w:color="auto"/>
            <w:right w:val="none" w:sz="0" w:space="0" w:color="auto"/>
          </w:divBdr>
        </w:div>
        <w:div w:id="325789795">
          <w:marLeft w:val="0"/>
          <w:marRight w:val="0"/>
          <w:marTop w:val="0"/>
          <w:marBottom w:val="0"/>
          <w:divBdr>
            <w:top w:val="none" w:sz="0" w:space="0" w:color="auto"/>
            <w:left w:val="none" w:sz="0" w:space="0" w:color="auto"/>
            <w:bottom w:val="none" w:sz="0" w:space="0" w:color="auto"/>
            <w:right w:val="none" w:sz="0" w:space="0" w:color="auto"/>
          </w:divBdr>
        </w:div>
        <w:div w:id="46953770">
          <w:marLeft w:val="0"/>
          <w:marRight w:val="0"/>
          <w:marTop w:val="0"/>
          <w:marBottom w:val="0"/>
          <w:divBdr>
            <w:top w:val="none" w:sz="0" w:space="0" w:color="auto"/>
            <w:left w:val="none" w:sz="0" w:space="0" w:color="auto"/>
            <w:bottom w:val="none" w:sz="0" w:space="0" w:color="auto"/>
            <w:right w:val="none" w:sz="0" w:space="0" w:color="auto"/>
          </w:divBdr>
        </w:div>
        <w:div w:id="2113233510">
          <w:marLeft w:val="0"/>
          <w:marRight w:val="0"/>
          <w:marTop w:val="0"/>
          <w:marBottom w:val="0"/>
          <w:divBdr>
            <w:top w:val="none" w:sz="0" w:space="0" w:color="auto"/>
            <w:left w:val="none" w:sz="0" w:space="0" w:color="auto"/>
            <w:bottom w:val="none" w:sz="0" w:space="0" w:color="auto"/>
            <w:right w:val="none" w:sz="0" w:space="0" w:color="auto"/>
          </w:divBdr>
        </w:div>
        <w:div w:id="2026706625">
          <w:marLeft w:val="0"/>
          <w:marRight w:val="0"/>
          <w:marTop w:val="0"/>
          <w:marBottom w:val="0"/>
          <w:divBdr>
            <w:top w:val="none" w:sz="0" w:space="0" w:color="auto"/>
            <w:left w:val="none" w:sz="0" w:space="0" w:color="auto"/>
            <w:bottom w:val="none" w:sz="0" w:space="0" w:color="auto"/>
            <w:right w:val="none" w:sz="0" w:space="0" w:color="auto"/>
          </w:divBdr>
        </w:div>
        <w:div w:id="1957057721">
          <w:marLeft w:val="0"/>
          <w:marRight w:val="0"/>
          <w:marTop w:val="0"/>
          <w:marBottom w:val="0"/>
          <w:divBdr>
            <w:top w:val="none" w:sz="0" w:space="0" w:color="auto"/>
            <w:left w:val="none" w:sz="0" w:space="0" w:color="auto"/>
            <w:bottom w:val="none" w:sz="0" w:space="0" w:color="auto"/>
            <w:right w:val="none" w:sz="0" w:space="0" w:color="auto"/>
          </w:divBdr>
        </w:div>
        <w:div w:id="1622296273">
          <w:marLeft w:val="0"/>
          <w:marRight w:val="0"/>
          <w:marTop w:val="0"/>
          <w:marBottom w:val="0"/>
          <w:divBdr>
            <w:top w:val="none" w:sz="0" w:space="0" w:color="auto"/>
            <w:left w:val="none" w:sz="0" w:space="0" w:color="auto"/>
            <w:bottom w:val="none" w:sz="0" w:space="0" w:color="auto"/>
            <w:right w:val="none" w:sz="0" w:space="0" w:color="auto"/>
          </w:divBdr>
        </w:div>
        <w:div w:id="1567295954">
          <w:marLeft w:val="0"/>
          <w:marRight w:val="0"/>
          <w:marTop w:val="0"/>
          <w:marBottom w:val="0"/>
          <w:divBdr>
            <w:top w:val="none" w:sz="0" w:space="0" w:color="auto"/>
            <w:left w:val="none" w:sz="0" w:space="0" w:color="auto"/>
            <w:bottom w:val="none" w:sz="0" w:space="0" w:color="auto"/>
            <w:right w:val="none" w:sz="0" w:space="0" w:color="auto"/>
          </w:divBdr>
        </w:div>
        <w:div w:id="1041636662">
          <w:marLeft w:val="0"/>
          <w:marRight w:val="0"/>
          <w:marTop w:val="0"/>
          <w:marBottom w:val="0"/>
          <w:divBdr>
            <w:top w:val="none" w:sz="0" w:space="0" w:color="auto"/>
            <w:left w:val="none" w:sz="0" w:space="0" w:color="auto"/>
            <w:bottom w:val="none" w:sz="0" w:space="0" w:color="auto"/>
            <w:right w:val="none" w:sz="0" w:space="0" w:color="auto"/>
          </w:divBdr>
        </w:div>
        <w:div w:id="589388495">
          <w:marLeft w:val="0"/>
          <w:marRight w:val="0"/>
          <w:marTop w:val="0"/>
          <w:marBottom w:val="0"/>
          <w:divBdr>
            <w:top w:val="none" w:sz="0" w:space="0" w:color="auto"/>
            <w:left w:val="none" w:sz="0" w:space="0" w:color="auto"/>
            <w:bottom w:val="none" w:sz="0" w:space="0" w:color="auto"/>
            <w:right w:val="none" w:sz="0" w:space="0" w:color="auto"/>
          </w:divBdr>
        </w:div>
        <w:div w:id="1727996406">
          <w:marLeft w:val="0"/>
          <w:marRight w:val="0"/>
          <w:marTop w:val="0"/>
          <w:marBottom w:val="0"/>
          <w:divBdr>
            <w:top w:val="none" w:sz="0" w:space="0" w:color="auto"/>
            <w:left w:val="none" w:sz="0" w:space="0" w:color="auto"/>
            <w:bottom w:val="none" w:sz="0" w:space="0" w:color="auto"/>
            <w:right w:val="none" w:sz="0" w:space="0" w:color="auto"/>
          </w:divBdr>
        </w:div>
        <w:div w:id="1886287367">
          <w:marLeft w:val="0"/>
          <w:marRight w:val="0"/>
          <w:marTop w:val="0"/>
          <w:marBottom w:val="0"/>
          <w:divBdr>
            <w:top w:val="none" w:sz="0" w:space="0" w:color="auto"/>
            <w:left w:val="none" w:sz="0" w:space="0" w:color="auto"/>
            <w:bottom w:val="none" w:sz="0" w:space="0" w:color="auto"/>
            <w:right w:val="none" w:sz="0" w:space="0" w:color="auto"/>
          </w:divBdr>
        </w:div>
        <w:div w:id="314989843">
          <w:marLeft w:val="0"/>
          <w:marRight w:val="0"/>
          <w:marTop w:val="0"/>
          <w:marBottom w:val="0"/>
          <w:divBdr>
            <w:top w:val="none" w:sz="0" w:space="0" w:color="auto"/>
            <w:left w:val="none" w:sz="0" w:space="0" w:color="auto"/>
            <w:bottom w:val="none" w:sz="0" w:space="0" w:color="auto"/>
            <w:right w:val="none" w:sz="0" w:space="0" w:color="auto"/>
          </w:divBdr>
        </w:div>
        <w:div w:id="1061752390">
          <w:marLeft w:val="0"/>
          <w:marRight w:val="0"/>
          <w:marTop w:val="0"/>
          <w:marBottom w:val="0"/>
          <w:divBdr>
            <w:top w:val="none" w:sz="0" w:space="0" w:color="auto"/>
            <w:left w:val="none" w:sz="0" w:space="0" w:color="auto"/>
            <w:bottom w:val="none" w:sz="0" w:space="0" w:color="auto"/>
            <w:right w:val="none" w:sz="0" w:space="0" w:color="auto"/>
          </w:divBdr>
        </w:div>
        <w:div w:id="388765439">
          <w:marLeft w:val="0"/>
          <w:marRight w:val="0"/>
          <w:marTop w:val="0"/>
          <w:marBottom w:val="0"/>
          <w:divBdr>
            <w:top w:val="none" w:sz="0" w:space="0" w:color="auto"/>
            <w:left w:val="none" w:sz="0" w:space="0" w:color="auto"/>
            <w:bottom w:val="none" w:sz="0" w:space="0" w:color="auto"/>
            <w:right w:val="none" w:sz="0" w:space="0" w:color="auto"/>
          </w:divBdr>
        </w:div>
        <w:div w:id="1078676718">
          <w:marLeft w:val="0"/>
          <w:marRight w:val="0"/>
          <w:marTop w:val="0"/>
          <w:marBottom w:val="0"/>
          <w:divBdr>
            <w:top w:val="none" w:sz="0" w:space="0" w:color="auto"/>
            <w:left w:val="none" w:sz="0" w:space="0" w:color="auto"/>
            <w:bottom w:val="none" w:sz="0" w:space="0" w:color="auto"/>
            <w:right w:val="none" w:sz="0" w:space="0" w:color="auto"/>
          </w:divBdr>
        </w:div>
        <w:div w:id="1968857596">
          <w:marLeft w:val="0"/>
          <w:marRight w:val="0"/>
          <w:marTop w:val="0"/>
          <w:marBottom w:val="0"/>
          <w:divBdr>
            <w:top w:val="none" w:sz="0" w:space="0" w:color="auto"/>
            <w:left w:val="none" w:sz="0" w:space="0" w:color="auto"/>
            <w:bottom w:val="none" w:sz="0" w:space="0" w:color="auto"/>
            <w:right w:val="none" w:sz="0" w:space="0" w:color="auto"/>
          </w:divBdr>
        </w:div>
        <w:div w:id="374552028">
          <w:marLeft w:val="0"/>
          <w:marRight w:val="0"/>
          <w:marTop w:val="0"/>
          <w:marBottom w:val="0"/>
          <w:divBdr>
            <w:top w:val="none" w:sz="0" w:space="0" w:color="auto"/>
            <w:left w:val="none" w:sz="0" w:space="0" w:color="auto"/>
            <w:bottom w:val="none" w:sz="0" w:space="0" w:color="auto"/>
            <w:right w:val="none" w:sz="0" w:space="0" w:color="auto"/>
          </w:divBdr>
        </w:div>
        <w:div w:id="1535843829">
          <w:marLeft w:val="0"/>
          <w:marRight w:val="0"/>
          <w:marTop w:val="0"/>
          <w:marBottom w:val="0"/>
          <w:divBdr>
            <w:top w:val="none" w:sz="0" w:space="0" w:color="auto"/>
            <w:left w:val="none" w:sz="0" w:space="0" w:color="auto"/>
            <w:bottom w:val="none" w:sz="0" w:space="0" w:color="auto"/>
            <w:right w:val="none" w:sz="0" w:space="0" w:color="auto"/>
          </w:divBdr>
        </w:div>
        <w:div w:id="1187057402">
          <w:marLeft w:val="0"/>
          <w:marRight w:val="0"/>
          <w:marTop w:val="0"/>
          <w:marBottom w:val="0"/>
          <w:divBdr>
            <w:top w:val="none" w:sz="0" w:space="0" w:color="auto"/>
            <w:left w:val="none" w:sz="0" w:space="0" w:color="auto"/>
            <w:bottom w:val="none" w:sz="0" w:space="0" w:color="auto"/>
            <w:right w:val="none" w:sz="0" w:space="0" w:color="auto"/>
          </w:divBdr>
        </w:div>
        <w:div w:id="314457395">
          <w:marLeft w:val="0"/>
          <w:marRight w:val="0"/>
          <w:marTop w:val="0"/>
          <w:marBottom w:val="0"/>
          <w:divBdr>
            <w:top w:val="none" w:sz="0" w:space="0" w:color="auto"/>
            <w:left w:val="none" w:sz="0" w:space="0" w:color="auto"/>
            <w:bottom w:val="none" w:sz="0" w:space="0" w:color="auto"/>
            <w:right w:val="none" w:sz="0" w:space="0" w:color="auto"/>
          </w:divBdr>
        </w:div>
        <w:div w:id="1671565737">
          <w:marLeft w:val="0"/>
          <w:marRight w:val="0"/>
          <w:marTop w:val="0"/>
          <w:marBottom w:val="0"/>
          <w:divBdr>
            <w:top w:val="none" w:sz="0" w:space="0" w:color="auto"/>
            <w:left w:val="none" w:sz="0" w:space="0" w:color="auto"/>
            <w:bottom w:val="none" w:sz="0" w:space="0" w:color="auto"/>
            <w:right w:val="none" w:sz="0" w:space="0" w:color="auto"/>
          </w:divBdr>
        </w:div>
        <w:div w:id="247660743">
          <w:marLeft w:val="0"/>
          <w:marRight w:val="0"/>
          <w:marTop w:val="0"/>
          <w:marBottom w:val="0"/>
          <w:divBdr>
            <w:top w:val="none" w:sz="0" w:space="0" w:color="auto"/>
            <w:left w:val="none" w:sz="0" w:space="0" w:color="auto"/>
            <w:bottom w:val="none" w:sz="0" w:space="0" w:color="auto"/>
            <w:right w:val="none" w:sz="0" w:space="0" w:color="auto"/>
          </w:divBdr>
        </w:div>
        <w:div w:id="579407787">
          <w:marLeft w:val="0"/>
          <w:marRight w:val="0"/>
          <w:marTop w:val="0"/>
          <w:marBottom w:val="0"/>
          <w:divBdr>
            <w:top w:val="none" w:sz="0" w:space="0" w:color="auto"/>
            <w:left w:val="none" w:sz="0" w:space="0" w:color="auto"/>
            <w:bottom w:val="none" w:sz="0" w:space="0" w:color="auto"/>
            <w:right w:val="none" w:sz="0" w:space="0" w:color="auto"/>
          </w:divBdr>
        </w:div>
        <w:div w:id="645935283">
          <w:marLeft w:val="0"/>
          <w:marRight w:val="0"/>
          <w:marTop w:val="0"/>
          <w:marBottom w:val="0"/>
          <w:divBdr>
            <w:top w:val="none" w:sz="0" w:space="0" w:color="auto"/>
            <w:left w:val="none" w:sz="0" w:space="0" w:color="auto"/>
            <w:bottom w:val="none" w:sz="0" w:space="0" w:color="auto"/>
            <w:right w:val="none" w:sz="0" w:space="0" w:color="auto"/>
          </w:divBdr>
        </w:div>
        <w:div w:id="1633823094">
          <w:marLeft w:val="0"/>
          <w:marRight w:val="0"/>
          <w:marTop w:val="0"/>
          <w:marBottom w:val="0"/>
          <w:divBdr>
            <w:top w:val="none" w:sz="0" w:space="0" w:color="auto"/>
            <w:left w:val="none" w:sz="0" w:space="0" w:color="auto"/>
            <w:bottom w:val="none" w:sz="0" w:space="0" w:color="auto"/>
            <w:right w:val="none" w:sz="0" w:space="0" w:color="auto"/>
          </w:divBdr>
        </w:div>
        <w:div w:id="400904741">
          <w:marLeft w:val="0"/>
          <w:marRight w:val="0"/>
          <w:marTop w:val="0"/>
          <w:marBottom w:val="0"/>
          <w:divBdr>
            <w:top w:val="none" w:sz="0" w:space="0" w:color="auto"/>
            <w:left w:val="none" w:sz="0" w:space="0" w:color="auto"/>
            <w:bottom w:val="none" w:sz="0" w:space="0" w:color="auto"/>
            <w:right w:val="none" w:sz="0" w:space="0" w:color="auto"/>
          </w:divBdr>
        </w:div>
        <w:div w:id="2137408283">
          <w:marLeft w:val="0"/>
          <w:marRight w:val="0"/>
          <w:marTop w:val="0"/>
          <w:marBottom w:val="0"/>
          <w:divBdr>
            <w:top w:val="none" w:sz="0" w:space="0" w:color="auto"/>
            <w:left w:val="none" w:sz="0" w:space="0" w:color="auto"/>
            <w:bottom w:val="none" w:sz="0" w:space="0" w:color="auto"/>
            <w:right w:val="none" w:sz="0" w:space="0" w:color="auto"/>
          </w:divBdr>
        </w:div>
        <w:div w:id="295650437">
          <w:marLeft w:val="0"/>
          <w:marRight w:val="0"/>
          <w:marTop w:val="0"/>
          <w:marBottom w:val="0"/>
          <w:divBdr>
            <w:top w:val="none" w:sz="0" w:space="0" w:color="auto"/>
            <w:left w:val="none" w:sz="0" w:space="0" w:color="auto"/>
            <w:bottom w:val="none" w:sz="0" w:space="0" w:color="auto"/>
            <w:right w:val="none" w:sz="0" w:space="0" w:color="auto"/>
          </w:divBdr>
        </w:div>
        <w:div w:id="1332683599">
          <w:marLeft w:val="0"/>
          <w:marRight w:val="0"/>
          <w:marTop w:val="0"/>
          <w:marBottom w:val="0"/>
          <w:divBdr>
            <w:top w:val="none" w:sz="0" w:space="0" w:color="auto"/>
            <w:left w:val="none" w:sz="0" w:space="0" w:color="auto"/>
            <w:bottom w:val="none" w:sz="0" w:space="0" w:color="auto"/>
            <w:right w:val="none" w:sz="0" w:space="0" w:color="auto"/>
          </w:divBdr>
        </w:div>
        <w:div w:id="5826416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eb.archive.org/web/20170611124011/mailto:office@ip-centr.kiev.u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8628</Words>
  <Characters>4919</Characters>
  <Application>Microsoft Office Word</Application>
  <DocSecurity>0</DocSecurity>
  <Lines>40</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Молотова Надія Вадимівна</dc:creator>
  <cp:keywords/>
  <dc:description/>
  <cp:lastModifiedBy>Молотова Надія Вадимівна</cp:lastModifiedBy>
  <cp:revision>1</cp:revision>
  <dcterms:created xsi:type="dcterms:W3CDTF">2020-03-04T08:57:00Z</dcterms:created>
  <dcterms:modified xsi:type="dcterms:W3CDTF">2020-03-04T09:03:00Z</dcterms:modified>
</cp:coreProperties>
</file>