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F5" w:rsidRDefault="00773889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28.8pt;margin-top:8.15pt;width:542.6pt;height:0;z-index:251658240" o:connectortype="straight" strokecolor="#1f497d [3215]" strokeweight="1pt">
            <v:shadow type="perspective" color="#3f3151 [1607]" opacity=".5" offset="1pt" offset2="-1pt"/>
          </v:shape>
        </w:pict>
      </w:r>
    </w:p>
    <w:tbl>
      <w:tblPr>
        <w:tblW w:w="5073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8"/>
        <w:gridCol w:w="232"/>
      </w:tblGrid>
      <w:tr w:rsidR="00D004F5" w:rsidRPr="00D004F5" w:rsidTr="00D004F5">
        <w:trPr>
          <w:trHeight w:val="802"/>
          <w:tblCellSpacing w:w="75" w:type="dxa"/>
        </w:trPr>
        <w:tc>
          <w:tcPr>
            <w:tcW w:w="0" w:type="auto"/>
            <w:hideMark/>
          </w:tcPr>
          <w:p w:rsidR="00D004F5" w:rsidRDefault="00D004F5" w:rsidP="00D004F5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D004F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uk-UA"/>
              </w:rPr>
              <w:t>8. Послуги з копіювання</w:t>
            </w:r>
          </w:p>
          <w:p w:rsidR="00D004F5" w:rsidRPr="00D004F5" w:rsidRDefault="00D004F5" w:rsidP="00D004F5">
            <w:pPr>
              <w:spacing w:before="100" w:beforeAutospacing="1" w:after="100" w:afterAutospacing="1" w:line="240" w:lineRule="auto"/>
              <w:ind w:left="207" w:right="92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D004F5" w:rsidRPr="00D004F5" w:rsidRDefault="00D004F5" w:rsidP="00D004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uk-UA"/>
              </w:rPr>
            </w:pPr>
          </w:p>
        </w:tc>
      </w:tr>
      <w:tr w:rsidR="00D004F5" w:rsidRPr="00D004F5" w:rsidTr="00D004F5">
        <w:trPr>
          <w:trHeight w:val="6912"/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832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942"/>
              <w:gridCol w:w="1826"/>
              <w:gridCol w:w="2009"/>
            </w:tblGrid>
            <w:tr w:rsidR="00D004F5" w:rsidRPr="00D004F5" w:rsidTr="00D004F5">
              <w:trPr>
                <w:trHeight w:val="528"/>
                <w:jc w:val="center"/>
              </w:trPr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№ п/п</w:t>
                  </w:r>
                </w:p>
              </w:tc>
              <w:tc>
                <w:tcPr>
                  <w:tcW w:w="394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0"/>
                      <w:szCs w:val="20"/>
                      <w:lang w:eastAsia="uk-UA"/>
                    </w:rPr>
                    <w:t>Послуга</w:t>
                  </w:r>
                </w:p>
              </w:tc>
              <w:tc>
                <w:tcPr>
                  <w:tcW w:w="1826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2009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Вартість, грн.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(включаючи ПДВ)</w:t>
                  </w:r>
                </w:p>
              </w:tc>
            </w:tr>
            <w:tr w:rsidR="00D004F5" w:rsidRPr="00D004F5" w:rsidTr="00D004F5">
              <w:trPr>
                <w:trHeight w:val="1591"/>
                <w:jc w:val="center"/>
              </w:trPr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39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Виготовлення копій (на папері) оригіналів документів, виявлених в результаті інформаційного пошуку або запропонованих замовником: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– з паперового носія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– з CD-ROM</w:t>
                  </w:r>
                </w:p>
              </w:tc>
              <w:tc>
                <w:tcPr>
                  <w:tcW w:w="18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сторінка</w:t>
                  </w:r>
                </w:p>
              </w:tc>
              <w:tc>
                <w:tcPr>
                  <w:tcW w:w="20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0,84</w:t>
                  </w:r>
                </w:p>
              </w:tc>
            </w:tr>
            <w:tr w:rsidR="00D004F5" w:rsidRPr="00D004F5" w:rsidTr="00D004F5">
              <w:trPr>
                <w:trHeight w:val="1871"/>
                <w:jc w:val="center"/>
              </w:trPr>
              <w:tc>
                <w:tcPr>
                  <w:tcW w:w="5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39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Виготовлення електронних копій офіційних видань Державної служби інтелектуальної власності України, нормативно-правових актів України з питань інтелектуальної власності, інформаційно-методичних матеріалів, виданих у державній системі правової охорони інтелектуальної власності 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диск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48</w:t>
                  </w:r>
                  <w:r w:rsidR="00DE58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uk-UA"/>
                    </w:rPr>
                    <w:t xml:space="preserve"> 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-</w:t>
                  </w:r>
                  <w:r w:rsidR="00DE58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uk-UA"/>
                    </w:rPr>
                    <w:t xml:space="preserve"> 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648</w:t>
                  </w:r>
                </w:p>
              </w:tc>
            </w:tr>
            <w:tr w:rsidR="00D004F5" w:rsidRPr="00D004F5" w:rsidTr="00D004F5">
              <w:trPr>
                <w:trHeight w:val="2045"/>
                <w:jc w:val="center"/>
              </w:trPr>
              <w:tc>
                <w:tcPr>
                  <w:tcW w:w="5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3</w:t>
                  </w:r>
                </w:p>
              </w:tc>
              <w:tc>
                <w:tcPr>
                  <w:tcW w:w="39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Виготовлення електронної копії на CD-ROM: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- Міжнародної класифікації товарів і послуг для реєстрації знаків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(МКТП)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- Міжнародної класифікації промислових зразків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(МКПЗ)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-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надання додаткового </w:t>
                  </w:r>
                  <w:r w:rsidR="00DE582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 xml:space="preserve">ключа 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до</w:t>
                  </w:r>
                  <w:r w:rsidR="00DE582E" w:rsidRPr="00F90D4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u-RU" w:eastAsia="uk-UA"/>
                    </w:rPr>
                    <w:t xml:space="preserve"> 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електронної копії 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МКТП на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lang w:eastAsia="uk-UA"/>
                    </w:rPr>
                    <w:t> 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uk-UA"/>
                    </w:rPr>
                    <w:t>CD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-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 w:eastAsia="uk-UA"/>
                    </w:rPr>
                    <w:t>ROM</w:t>
                  </w: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диск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 ключ</w:t>
                  </w:r>
                </w:p>
              </w:tc>
              <w:tc>
                <w:tcPr>
                  <w:tcW w:w="20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720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8"/>
                      <w:szCs w:val="8"/>
                      <w:lang w:eastAsia="uk-UA"/>
                    </w:rPr>
                    <w:t> </w:t>
                  </w:r>
                </w:p>
                <w:p w:rsidR="00D004F5" w:rsidRPr="00D004F5" w:rsidRDefault="00D004F5" w:rsidP="00D004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D004F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/>
                    </w:rPr>
                    <w:t>120</w:t>
                  </w:r>
                </w:p>
              </w:tc>
            </w:tr>
          </w:tbl>
          <w:p w:rsidR="00D004F5" w:rsidRPr="00D004F5" w:rsidRDefault="00D004F5" w:rsidP="00D0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004F5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004F5" w:rsidRPr="00D004F5" w:rsidRDefault="00D004F5" w:rsidP="00D00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C11F5" w:rsidRPr="00D004F5" w:rsidRDefault="00BC11F5" w:rsidP="00D004F5"/>
    <w:sectPr w:rsidR="00BC11F5" w:rsidRPr="00D004F5" w:rsidSect="003F5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89" w:rsidRDefault="00773889" w:rsidP="00147691">
      <w:pPr>
        <w:spacing w:after="0" w:line="240" w:lineRule="auto"/>
      </w:pPr>
      <w:r>
        <w:separator/>
      </w:r>
    </w:p>
  </w:endnote>
  <w:endnote w:type="continuationSeparator" w:id="0">
    <w:p w:rsidR="00773889" w:rsidRDefault="00773889" w:rsidP="001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42" w:rsidRDefault="00F90D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42" w:rsidRDefault="00F90D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42" w:rsidRDefault="00F90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89" w:rsidRDefault="00773889" w:rsidP="00147691">
      <w:pPr>
        <w:spacing w:after="0" w:line="240" w:lineRule="auto"/>
      </w:pPr>
      <w:r>
        <w:separator/>
      </w:r>
    </w:p>
  </w:footnote>
  <w:footnote w:type="continuationSeparator" w:id="0">
    <w:p w:rsidR="00773889" w:rsidRDefault="00773889" w:rsidP="001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42" w:rsidRDefault="00F90D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91" w:rsidRDefault="00147691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tab/>
    </w:r>
  </w:p>
  <w:p w:rsidR="00147691" w:rsidRPr="00147691" w:rsidRDefault="00147691" w:rsidP="00147691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147691" w:rsidRDefault="001476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14" w:rsidRP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17365D" w:themeColor="text2" w:themeShade="BF"/>
        <w:sz w:val="16"/>
        <w:szCs w:val="16"/>
      </w:rPr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88900</wp:posOffset>
          </wp:positionH>
          <wp:positionV relativeFrom="paragraph">
            <wp:posOffset>-289560</wp:posOffset>
          </wp:positionV>
          <wp:extent cx="1092835" cy="1594485"/>
          <wp:effectExtent l="19050" t="0" r="0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835" cy="159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8D2214">
      <w:rPr>
        <w:rFonts w:ascii="Arial" w:hAnsi="Arial" w:cs="Arial"/>
        <w:color w:val="17365D" w:themeColor="text2" w:themeShade="BF"/>
        <w:sz w:val="16"/>
        <w:szCs w:val="16"/>
        <w:lang w:val="ru-RU"/>
      </w:rPr>
      <w:t>ДЕРЖАВНЕ ПІДПРИЄМСТВО «</w:t>
    </w:r>
    <w:r w:rsidRPr="008D2214">
      <w:rPr>
        <w:rFonts w:ascii="Arial" w:hAnsi="Arial" w:cs="Arial"/>
        <w:color w:val="17365D" w:themeColor="text2" w:themeShade="BF"/>
        <w:sz w:val="16"/>
        <w:szCs w:val="16"/>
      </w:rPr>
      <w:t xml:space="preserve">УКРАЇНСЬКИЙ ІНСТИТУТ </w:t>
    </w:r>
    <w:r w:rsidR="00A2774B" w:rsidRPr="00A2774B">
      <w:rPr>
        <w:rFonts w:ascii="Arial" w:hAnsi="Arial" w:cs="Arial"/>
        <w:color w:val="17365D" w:themeColor="text2" w:themeShade="BF"/>
        <w:sz w:val="16"/>
        <w:szCs w:val="16"/>
      </w:rPr>
      <w:t>ІНТЕЛЕКТУАЛЬНОЇ</w:t>
    </w:r>
    <w:r w:rsidR="00A2774B" w:rsidRPr="00A2774B">
      <w:rPr>
        <w:rFonts w:ascii="Arial" w:hAnsi="Arial" w:cs="Arial"/>
        <w:color w:val="17365D" w:themeColor="text2" w:themeShade="BF"/>
        <w:sz w:val="16"/>
        <w:szCs w:val="16"/>
        <w:lang w:val="ru-RU"/>
      </w:rPr>
      <w:t xml:space="preserve"> </w:t>
    </w:r>
    <w:bookmarkStart w:id="0" w:name="_GoBack"/>
    <w:bookmarkEnd w:id="0"/>
    <w:r w:rsidRPr="008D2214">
      <w:rPr>
        <w:rFonts w:ascii="Arial" w:hAnsi="Arial" w:cs="Arial"/>
        <w:color w:val="17365D" w:themeColor="text2" w:themeShade="BF"/>
        <w:sz w:val="16"/>
        <w:szCs w:val="16"/>
      </w:rPr>
      <w:t>ВЛАСНОСТІ»</w:t>
    </w: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</w:p>
  <w:p w:rsidR="008D2214" w:rsidRDefault="008D2214" w:rsidP="008D2214">
    <w:pPr>
      <w:pStyle w:val="a3"/>
      <w:tabs>
        <w:tab w:val="clear" w:pos="4819"/>
        <w:tab w:val="clear" w:pos="9639"/>
        <w:tab w:val="left" w:pos="2684"/>
      </w:tabs>
      <w:rPr>
        <w:rFonts w:ascii="Arial" w:hAnsi="Arial" w:cs="Arial"/>
        <w:color w:val="0F243E" w:themeColor="text2" w:themeShade="80"/>
        <w:sz w:val="18"/>
        <w:szCs w:val="18"/>
        <w:lang w:val="ru-RU"/>
      </w:rPr>
    </w:pPr>
    <w:r>
      <w:rPr>
        <w:rFonts w:ascii="Arial" w:hAnsi="Arial" w:cs="Arial"/>
        <w:color w:val="0F243E" w:themeColor="text2" w:themeShade="80"/>
        <w:sz w:val="18"/>
        <w:szCs w:val="18"/>
        <w:lang w:val="ru-RU"/>
      </w:rPr>
      <w:t xml:space="preserve">                                                      </w:t>
    </w:r>
    <w:r w:rsidR="00773889">
      <w:rPr>
        <w:rFonts w:ascii="Arial" w:hAnsi="Arial" w:cs="Arial"/>
        <w:color w:val="0F243E" w:themeColor="text2" w:themeShade="80"/>
        <w:sz w:val="18"/>
        <w:szCs w:val="18"/>
        <w:lang w:val="ru-R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2.75pt;height:51pt" fillcolor="#205867 [1608]" strokecolor="#002060">
          <v:shadow on="t" color="#b2b2b2" opacity="52429f" offset="3pt"/>
          <v:textpath style="font-family:&quot;Times New Roman&quot;;font-weight:bold;v-text-align:left;v-text-kern:t" trim="t" fitpath="t" string="Український центр інноватики&#10;та патентно-інформаційних послуг"/>
        </v:shape>
      </w:pict>
    </w:r>
  </w:p>
  <w:p w:rsidR="008D2214" w:rsidRPr="00147691" w:rsidRDefault="008D2214" w:rsidP="008D2214">
    <w:pPr>
      <w:pStyle w:val="a3"/>
      <w:tabs>
        <w:tab w:val="clear" w:pos="4819"/>
        <w:tab w:val="clear" w:pos="9639"/>
        <w:tab w:val="left" w:pos="2684"/>
      </w:tabs>
      <w:rPr>
        <w:lang w:val="ru-RU"/>
      </w:rPr>
    </w:pPr>
  </w:p>
  <w:p w:rsidR="008D2214" w:rsidRDefault="008D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691"/>
    <w:rsid w:val="000A2656"/>
    <w:rsid w:val="00136D3E"/>
    <w:rsid w:val="00147691"/>
    <w:rsid w:val="00255F32"/>
    <w:rsid w:val="003C4BC8"/>
    <w:rsid w:val="003F1907"/>
    <w:rsid w:val="003F50CD"/>
    <w:rsid w:val="005D34C8"/>
    <w:rsid w:val="00773889"/>
    <w:rsid w:val="008D2214"/>
    <w:rsid w:val="00A2774B"/>
    <w:rsid w:val="00B33AD5"/>
    <w:rsid w:val="00BC11F5"/>
    <w:rsid w:val="00D004F5"/>
    <w:rsid w:val="00DE582E"/>
    <w:rsid w:val="00E06030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EAE08B8B-7F00-4DA5-A4C8-9C9D85A8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3E"/>
  </w:style>
  <w:style w:type="paragraph" w:styleId="1">
    <w:name w:val="heading 1"/>
    <w:basedOn w:val="a"/>
    <w:link w:val="10"/>
    <w:uiPriority w:val="9"/>
    <w:qFormat/>
    <w:rsid w:val="00D00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691"/>
  </w:style>
  <w:style w:type="paragraph" w:styleId="a5">
    <w:name w:val="footer"/>
    <w:basedOn w:val="a"/>
    <w:link w:val="a6"/>
    <w:uiPriority w:val="99"/>
    <w:unhideWhenUsed/>
    <w:rsid w:val="00147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691"/>
  </w:style>
  <w:style w:type="paragraph" w:styleId="a7">
    <w:name w:val="Balloon Text"/>
    <w:basedOn w:val="a"/>
    <w:link w:val="a8"/>
    <w:uiPriority w:val="99"/>
    <w:semiHidden/>
    <w:unhideWhenUsed/>
    <w:rsid w:val="0014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69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D2214"/>
  </w:style>
  <w:style w:type="character" w:customStyle="1" w:styleId="10">
    <w:name w:val="Заголовок 1 Знак"/>
    <w:basedOn w:val="a0"/>
    <w:link w:val="1"/>
    <w:uiPriority w:val="9"/>
    <w:rsid w:val="00D004F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pelle">
    <w:name w:val="spelle"/>
    <w:basedOn w:val="a0"/>
    <w:rsid w:val="00D0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Молотова Надія Вадимівна</cp:lastModifiedBy>
  <cp:revision>5</cp:revision>
  <dcterms:created xsi:type="dcterms:W3CDTF">2014-10-21T08:10:00Z</dcterms:created>
  <dcterms:modified xsi:type="dcterms:W3CDTF">2015-05-18T08:10:00Z</dcterms:modified>
</cp:coreProperties>
</file>